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E5" w:rsidRPr="00B556EA" w:rsidRDefault="006F42E5" w:rsidP="006F42E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id-ID"/>
        </w:rPr>
      </w:pPr>
      <w:r>
        <w:rPr>
          <w:rFonts w:ascii="Arial Narrow" w:hAnsi="Arial Narrow"/>
          <w:b/>
          <w:noProof/>
          <w:sz w:val="24"/>
          <w:szCs w:val="24"/>
          <w:lang w:val="en-AU" w:eastAsia="en-AU"/>
        </w:rPr>
        <w:drawing>
          <wp:inline distT="0" distB="0" distL="0" distR="0">
            <wp:extent cx="1146997" cy="1171575"/>
            <wp:effectExtent l="0" t="0" r="0" b="0"/>
            <wp:docPr id="1" name="Picture 1" descr="logo BKD Transpa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KD Transpa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9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2E5" w:rsidRPr="006F42E5" w:rsidRDefault="006F42E5" w:rsidP="006F42E5">
      <w:pPr>
        <w:spacing w:after="0"/>
        <w:jc w:val="center"/>
        <w:rPr>
          <w:rFonts w:ascii="Cambria" w:hAnsi="Cambria"/>
          <w:b/>
          <w:sz w:val="24"/>
          <w:szCs w:val="24"/>
          <w:lang w:val="id-ID"/>
        </w:rPr>
      </w:pPr>
      <w:r w:rsidRPr="006F42E5">
        <w:rPr>
          <w:rFonts w:ascii="Cambria" w:hAnsi="Cambria"/>
          <w:b/>
          <w:sz w:val="24"/>
          <w:szCs w:val="24"/>
          <w:lang w:val="id-ID"/>
        </w:rPr>
        <w:t>SEKRETARIAT JENDERAL DAN BADAN KEAHLIAN</w:t>
      </w:r>
    </w:p>
    <w:p w:rsidR="006F42E5" w:rsidRPr="006F42E5" w:rsidRDefault="006F42E5" w:rsidP="006F42E5">
      <w:pPr>
        <w:spacing w:after="0"/>
        <w:jc w:val="center"/>
        <w:rPr>
          <w:rFonts w:ascii="Cambria" w:hAnsi="Cambria"/>
          <w:b/>
          <w:sz w:val="24"/>
          <w:szCs w:val="24"/>
          <w:u w:val="single"/>
          <w:lang w:val="id-ID"/>
        </w:rPr>
      </w:pPr>
      <w:r w:rsidRPr="006F42E5">
        <w:rPr>
          <w:rFonts w:ascii="Cambria" w:hAnsi="Cambria"/>
          <w:b/>
          <w:sz w:val="24"/>
          <w:szCs w:val="24"/>
          <w:lang w:val="id-ID"/>
        </w:rPr>
        <w:t>DEWAN PERWAKILAN RAKYAT REPUBLIK INDONESIA</w:t>
      </w:r>
    </w:p>
    <w:p w:rsidR="006F42E5" w:rsidRPr="00B556EA" w:rsidRDefault="006F42E5" w:rsidP="006F42E5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20319</wp:posOffset>
                </wp:positionV>
                <wp:extent cx="60960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8BE86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9pt;margin-top:1.6pt;width:48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Um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aTqfpi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"/>
            </w:pict>
          </mc:Fallback>
        </mc:AlternateContent>
      </w:r>
    </w:p>
    <w:p w:rsidR="007B305C" w:rsidRDefault="008633F5" w:rsidP="006F42E5">
      <w:pPr>
        <w:spacing w:after="0"/>
        <w:jc w:val="center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Diskusi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Kepakaran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Bidang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Kesejahteraan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Sosial</w:t>
      </w:r>
      <w:proofErr w:type="spellEnd"/>
    </w:p>
    <w:p w:rsidR="007E17BA" w:rsidRDefault="007E17BA" w:rsidP="007E17BA">
      <w:pPr>
        <w:spacing w:after="0"/>
        <w:jc w:val="center"/>
        <w:rPr>
          <w:rFonts w:ascii="Cambria" w:hAnsi="Cambria"/>
          <w:b/>
          <w:sz w:val="28"/>
          <w:szCs w:val="28"/>
          <w:lang w:val="en-AU"/>
        </w:rPr>
      </w:pPr>
      <w:r w:rsidRPr="007E17BA">
        <w:rPr>
          <w:rFonts w:ascii="Cambria" w:hAnsi="Cambria"/>
          <w:b/>
          <w:sz w:val="28"/>
          <w:szCs w:val="28"/>
          <w:lang w:val="id-ID"/>
        </w:rPr>
        <w:t>“</w:t>
      </w:r>
      <w:r w:rsidRPr="007E17BA">
        <w:rPr>
          <w:rFonts w:ascii="Cambria" w:hAnsi="Cambria"/>
          <w:b/>
          <w:sz w:val="28"/>
          <w:szCs w:val="28"/>
          <w:lang w:val="en-AU"/>
        </w:rPr>
        <w:t xml:space="preserve">PERANAN MODAL SOSIAL DALAM PEMBANGUNAN DAN </w:t>
      </w:r>
    </w:p>
    <w:p w:rsidR="007E17BA" w:rsidRPr="007E17BA" w:rsidRDefault="007E17BA" w:rsidP="007E17BA">
      <w:pPr>
        <w:spacing w:after="0"/>
        <w:jc w:val="center"/>
        <w:rPr>
          <w:rFonts w:ascii="Cambria" w:hAnsi="Cambria"/>
          <w:b/>
          <w:sz w:val="28"/>
          <w:szCs w:val="28"/>
          <w:lang w:val="en-AU"/>
        </w:rPr>
      </w:pPr>
      <w:r w:rsidRPr="007E17BA">
        <w:rPr>
          <w:rFonts w:ascii="Cambria" w:hAnsi="Cambria"/>
          <w:b/>
          <w:sz w:val="28"/>
          <w:szCs w:val="28"/>
          <w:lang w:val="en-AU"/>
        </w:rPr>
        <w:t>LEGISLASI DI INDONESIA”</w:t>
      </w:r>
    </w:p>
    <w:p w:rsidR="006F42E5" w:rsidRDefault="00881DA6" w:rsidP="008633F5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Jakarta, </w:t>
      </w:r>
      <w:r w:rsidR="007E17BA">
        <w:rPr>
          <w:rFonts w:ascii="Cambria" w:hAnsi="Cambria"/>
          <w:sz w:val="24"/>
          <w:szCs w:val="24"/>
        </w:rPr>
        <w:t xml:space="preserve">13 </w:t>
      </w:r>
      <w:proofErr w:type="spellStart"/>
      <w:r w:rsidR="007E17BA">
        <w:rPr>
          <w:rFonts w:ascii="Cambria" w:hAnsi="Cambria"/>
          <w:sz w:val="24"/>
          <w:szCs w:val="24"/>
        </w:rPr>
        <w:t>Februari</w:t>
      </w:r>
      <w:proofErr w:type="spellEnd"/>
      <w:r w:rsidR="008633F5">
        <w:rPr>
          <w:rFonts w:ascii="Cambria" w:hAnsi="Cambria"/>
          <w:sz w:val="24"/>
          <w:szCs w:val="24"/>
        </w:rPr>
        <w:t xml:space="preserve"> 2019</w:t>
      </w:r>
      <w:r>
        <w:rPr>
          <w:rFonts w:ascii="Cambria" w:hAnsi="Cambria"/>
          <w:sz w:val="24"/>
          <w:szCs w:val="24"/>
        </w:rPr>
        <w:t xml:space="preserve"> </w:t>
      </w:r>
    </w:p>
    <w:p w:rsidR="007B305C" w:rsidRDefault="007B305C" w:rsidP="007B305C">
      <w:pPr>
        <w:spacing w:after="0"/>
        <w:jc w:val="center"/>
        <w:rPr>
          <w:rFonts w:ascii="Cambria" w:hAnsi="Cambria"/>
          <w:sz w:val="24"/>
          <w:szCs w:val="24"/>
        </w:rPr>
      </w:pPr>
    </w:p>
    <w:p w:rsidR="007E17BA" w:rsidRPr="007E17BA" w:rsidRDefault="007E17BA" w:rsidP="007E17BA">
      <w:pPr>
        <w:spacing w:after="0"/>
        <w:jc w:val="both"/>
        <w:rPr>
          <w:rFonts w:ascii="Cambria" w:hAnsi="Cambria"/>
          <w:sz w:val="24"/>
          <w:szCs w:val="24"/>
          <w:lang w:val="id-ID"/>
        </w:rPr>
      </w:pPr>
      <w:r w:rsidRPr="007E17BA">
        <w:rPr>
          <w:rFonts w:ascii="Cambria" w:hAnsi="Cambria"/>
          <w:sz w:val="24"/>
          <w:szCs w:val="24"/>
          <w:lang w:val="id-ID"/>
        </w:rPr>
        <w:t>Modal sosial adalah mekanisme sosial yang terdiri atas jaringan (</w:t>
      </w:r>
      <w:r w:rsidRPr="007E17BA">
        <w:rPr>
          <w:rFonts w:ascii="Cambria" w:hAnsi="Cambria"/>
          <w:i/>
          <w:iCs/>
          <w:sz w:val="24"/>
          <w:szCs w:val="24"/>
          <w:lang w:val="id-ID"/>
        </w:rPr>
        <w:t>network</w:t>
      </w:r>
      <w:r w:rsidRPr="007E17BA">
        <w:rPr>
          <w:rFonts w:ascii="Cambria" w:hAnsi="Cambria"/>
          <w:sz w:val="24"/>
          <w:szCs w:val="24"/>
          <w:lang w:val="id-ID"/>
        </w:rPr>
        <w:t>), norma (</w:t>
      </w:r>
      <w:r w:rsidRPr="007E17BA">
        <w:rPr>
          <w:rFonts w:ascii="Cambria" w:hAnsi="Cambria"/>
          <w:i/>
          <w:iCs/>
          <w:sz w:val="24"/>
          <w:szCs w:val="24"/>
          <w:lang w:val="id-ID"/>
        </w:rPr>
        <w:t>norm</w:t>
      </w:r>
      <w:r w:rsidRPr="007E17BA">
        <w:rPr>
          <w:rFonts w:ascii="Cambria" w:hAnsi="Cambria"/>
          <w:sz w:val="24"/>
          <w:szCs w:val="24"/>
          <w:lang w:val="id-ID"/>
        </w:rPr>
        <w:t>), dan kepercayaan sosial (</w:t>
      </w:r>
      <w:r w:rsidRPr="007E17BA">
        <w:rPr>
          <w:rFonts w:ascii="Cambria" w:hAnsi="Cambria"/>
          <w:i/>
          <w:iCs/>
          <w:sz w:val="24"/>
          <w:szCs w:val="24"/>
          <w:lang w:val="id-ID"/>
        </w:rPr>
        <w:t>social trust</w:t>
      </w:r>
      <w:r w:rsidRPr="007E17BA">
        <w:rPr>
          <w:rFonts w:ascii="Cambria" w:hAnsi="Cambria"/>
          <w:sz w:val="24"/>
          <w:szCs w:val="24"/>
          <w:lang w:val="id-ID"/>
        </w:rPr>
        <w:t xml:space="preserve">). Tiga unsur tersebut diyakini mampu menjadi stimulan untuk mewujudkan kolaborasi sosial yang harmonis di </w:t>
      </w:r>
      <w:r w:rsidR="009A7154">
        <w:rPr>
          <w:rFonts w:ascii="Cambria" w:hAnsi="Cambria"/>
          <w:sz w:val="24"/>
          <w:szCs w:val="24"/>
          <w:lang w:val="id-ID"/>
        </w:rPr>
        <w:t>masyarakat</w:t>
      </w:r>
      <w:r w:rsidR="009A7154">
        <w:rPr>
          <w:rFonts w:ascii="Cambria" w:hAnsi="Cambria"/>
          <w:sz w:val="24"/>
          <w:szCs w:val="24"/>
          <w:lang w:val="en-AU"/>
        </w:rPr>
        <w:t xml:space="preserve"> </w:t>
      </w:r>
      <w:r w:rsidRPr="007E17BA">
        <w:rPr>
          <w:rFonts w:ascii="Cambria" w:hAnsi="Cambria"/>
          <w:sz w:val="24"/>
          <w:szCs w:val="24"/>
          <w:lang w:val="id-ID"/>
        </w:rPr>
        <w:t xml:space="preserve">termasuk hubungan yang sinergis antara masyarakat dan pemimpinnya. </w:t>
      </w:r>
    </w:p>
    <w:p w:rsidR="0065572F" w:rsidRDefault="007E17BA" w:rsidP="009A7154">
      <w:pPr>
        <w:spacing w:after="0"/>
        <w:jc w:val="both"/>
        <w:rPr>
          <w:rFonts w:ascii="Cambria" w:hAnsi="Cambria"/>
          <w:sz w:val="24"/>
          <w:szCs w:val="24"/>
          <w:lang w:val="en-AU"/>
        </w:rPr>
      </w:pPr>
      <w:proofErr w:type="spellStart"/>
      <w:proofErr w:type="gramStart"/>
      <w:r w:rsidRPr="007E17BA">
        <w:rPr>
          <w:rFonts w:ascii="Cambria" w:hAnsi="Cambria"/>
          <w:sz w:val="24"/>
          <w:szCs w:val="24"/>
        </w:rPr>
        <w:t>Dalam</w:t>
      </w:r>
      <w:proofErr w:type="spellEnd"/>
      <w:r w:rsidRPr="007E17BA">
        <w:rPr>
          <w:rFonts w:ascii="Cambria" w:hAnsi="Cambria"/>
          <w:sz w:val="24"/>
          <w:szCs w:val="24"/>
        </w:rPr>
        <w:t xml:space="preserve"> </w:t>
      </w:r>
      <w:proofErr w:type="spellStart"/>
      <w:r w:rsidRPr="007E17BA">
        <w:rPr>
          <w:rFonts w:ascii="Cambria" w:hAnsi="Cambria"/>
          <w:sz w:val="24"/>
          <w:szCs w:val="24"/>
        </w:rPr>
        <w:t>pembangunan</w:t>
      </w:r>
      <w:proofErr w:type="spellEnd"/>
      <w:r w:rsidRPr="007E17BA">
        <w:rPr>
          <w:rFonts w:ascii="Cambria" w:hAnsi="Cambria"/>
          <w:sz w:val="24"/>
          <w:szCs w:val="24"/>
        </w:rPr>
        <w:t xml:space="preserve"> </w:t>
      </w:r>
      <w:proofErr w:type="spellStart"/>
      <w:r w:rsidRPr="007E17BA">
        <w:rPr>
          <w:rFonts w:ascii="Cambria" w:hAnsi="Cambria"/>
          <w:sz w:val="24"/>
          <w:szCs w:val="24"/>
        </w:rPr>
        <w:t>berkelanjutan</w:t>
      </w:r>
      <w:proofErr w:type="spellEnd"/>
      <w:r w:rsidRPr="007E17BA">
        <w:rPr>
          <w:rFonts w:ascii="Cambria" w:hAnsi="Cambria"/>
          <w:sz w:val="24"/>
          <w:szCs w:val="24"/>
        </w:rPr>
        <w:t xml:space="preserve"> </w:t>
      </w:r>
      <w:proofErr w:type="spellStart"/>
      <w:r w:rsidRPr="007E17BA">
        <w:rPr>
          <w:rFonts w:ascii="Cambria" w:hAnsi="Cambria"/>
          <w:sz w:val="24"/>
          <w:szCs w:val="24"/>
        </w:rPr>
        <w:t>inklusif</w:t>
      </w:r>
      <w:proofErr w:type="spellEnd"/>
      <w:r w:rsidRPr="007E17BA">
        <w:rPr>
          <w:rFonts w:ascii="Cambria" w:hAnsi="Cambria"/>
          <w:sz w:val="24"/>
          <w:szCs w:val="24"/>
        </w:rPr>
        <w:t xml:space="preserve">, modal </w:t>
      </w:r>
      <w:proofErr w:type="spellStart"/>
      <w:r w:rsidRPr="007E17BA">
        <w:rPr>
          <w:rFonts w:ascii="Cambria" w:hAnsi="Cambria"/>
          <w:sz w:val="24"/>
          <w:szCs w:val="24"/>
        </w:rPr>
        <w:t>sosial</w:t>
      </w:r>
      <w:proofErr w:type="spellEnd"/>
      <w:r w:rsidRPr="007E17BA">
        <w:rPr>
          <w:rFonts w:ascii="Cambria" w:hAnsi="Cambria"/>
          <w:sz w:val="24"/>
          <w:szCs w:val="24"/>
        </w:rPr>
        <w:t xml:space="preserve"> </w:t>
      </w:r>
      <w:proofErr w:type="spellStart"/>
      <w:r w:rsidRPr="007E17BA">
        <w:rPr>
          <w:rFonts w:ascii="Cambria" w:hAnsi="Cambria"/>
          <w:sz w:val="24"/>
          <w:szCs w:val="24"/>
        </w:rPr>
        <w:t>berkaitan</w:t>
      </w:r>
      <w:proofErr w:type="spellEnd"/>
      <w:r w:rsidRPr="007E17BA">
        <w:rPr>
          <w:rFonts w:ascii="Cambria" w:hAnsi="Cambria"/>
          <w:sz w:val="24"/>
          <w:szCs w:val="24"/>
        </w:rPr>
        <w:t xml:space="preserve"> </w:t>
      </w:r>
      <w:proofErr w:type="spellStart"/>
      <w:r w:rsidRPr="007E17BA">
        <w:rPr>
          <w:rFonts w:ascii="Cambria" w:hAnsi="Cambria"/>
          <w:sz w:val="24"/>
          <w:szCs w:val="24"/>
        </w:rPr>
        <w:t>dengan</w:t>
      </w:r>
      <w:proofErr w:type="spellEnd"/>
      <w:r w:rsidRPr="007E17BA">
        <w:rPr>
          <w:rFonts w:ascii="Cambria" w:hAnsi="Cambria"/>
          <w:sz w:val="24"/>
          <w:szCs w:val="24"/>
        </w:rPr>
        <w:t xml:space="preserve"> </w:t>
      </w:r>
      <w:proofErr w:type="spellStart"/>
      <w:r w:rsidRPr="007E17BA">
        <w:rPr>
          <w:rFonts w:ascii="Cambria" w:hAnsi="Cambria"/>
          <w:sz w:val="24"/>
          <w:szCs w:val="24"/>
        </w:rPr>
        <w:t>kearifan</w:t>
      </w:r>
      <w:proofErr w:type="spellEnd"/>
      <w:r w:rsidRPr="007E17BA">
        <w:rPr>
          <w:rFonts w:ascii="Cambria" w:hAnsi="Cambria"/>
          <w:sz w:val="24"/>
          <w:szCs w:val="24"/>
        </w:rPr>
        <w:t xml:space="preserve"> </w:t>
      </w:r>
      <w:proofErr w:type="spellStart"/>
      <w:r w:rsidRPr="007E17BA">
        <w:rPr>
          <w:rFonts w:ascii="Cambria" w:hAnsi="Cambria"/>
          <w:sz w:val="24"/>
          <w:szCs w:val="24"/>
        </w:rPr>
        <w:t>lokal</w:t>
      </w:r>
      <w:proofErr w:type="spellEnd"/>
      <w:r w:rsidR="009A7154">
        <w:rPr>
          <w:rFonts w:ascii="Cambria" w:hAnsi="Cambria"/>
          <w:sz w:val="24"/>
          <w:szCs w:val="24"/>
        </w:rPr>
        <w:t>,</w:t>
      </w:r>
      <w:r w:rsidRPr="007E17BA">
        <w:rPr>
          <w:rFonts w:ascii="Cambria" w:hAnsi="Cambria"/>
          <w:sz w:val="24"/>
          <w:szCs w:val="24"/>
        </w:rPr>
        <w:t xml:space="preserve"> </w:t>
      </w:r>
      <w:proofErr w:type="spellStart"/>
      <w:r w:rsidRPr="007E17BA">
        <w:rPr>
          <w:rFonts w:ascii="Cambria" w:hAnsi="Cambria"/>
          <w:sz w:val="24"/>
          <w:szCs w:val="24"/>
        </w:rPr>
        <w:t>yakni</w:t>
      </w:r>
      <w:proofErr w:type="spellEnd"/>
      <w:r w:rsidRPr="007E17BA">
        <w:rPr>
          <w:rFonts w:ascii="Cambria" w:hAnsi="Cambria"/>
          <w:sz w:val="24"/>
          <w:szCs w:val="24"/>
        </w:rPr>
        <w:t xml:space="preserve"> </w:t>
      </w:r>
      <w:r w:rsidRPr="007E17BA">
        <w:rPr>
          <w:rFonts w:ascii="Cambria" w:hAnsi="Cambria"/>
          <w:sz w:val="24"/>
          <w:szCs w:val="24"/>
          <w:lang w:val="id-ID"/>
        </w:rPr>
        <w:t>hak kepemilikan</w:t>
      </w:r>
      <w:r w:rsidRPr="007E17BA">
        <w:rPr>
          <w:rFonts w:ascii="Cambria" w:hAnsi="Cambria"/>
          <w:sz w:val="24"/>
          <w:szCs w:val="24"/>
        </w:rPr>
        <w:t xml:space="preserve">, </w:t>
      </w:r>
      <w:r w:rsidRPr="007E17BA">
        <w:rPr>
          <w:rFonts w:ascii="Cambria" w:hAnsi="Cambria"/>
          <w:sz w:val="24"/>
          <w:szCs w:val="24"/>
          <w:lang w:val="id-ID"/>
        </w:rPr>
        <w:t>hak ulayat</w:t>
      </w:r>
      <w:r w:rsidRPr="007E17BA">
        <w:rPr>
          <w:rFonts w:ascii="Cambria" w:hAnsi="Cambria"/>
          <w:sz w:val="24"/>
          <w:szCs w:val="24"/>
        </w:rPr>
        <w:t xml:space="preserve">, </w:t>
      </w:r>
      <w:r w:rsidR="009A7154">
        <w:rPr>
          <w:rFonts w:ascii="Cambria" w:hAnsi="Cambria"/>
          <w:sz w:val="24"/>
          <w:szCs w:val="24"/>
          <w:lang w:val="id-ID"/>
        </w:rPr>
        <w:t>hak perolehan rakyat</w:t>
      </w:r>
      <w:r w:rsidR="009A7154">
        <w:rPr>
          <w:rFonts w:ascii="Cambria" w:hAnsi="Cambria"/>
          <w:sz w:val="24"/>
          <w:szCs w:val="24"/>
          <w:lang w:val="en-AU"/>
        </w:rPr>
        <w:t xml:space="preserve">, </w:t>
      </w:r>
      <w:proofErr w:type="spellStart"/>
      <w:r w:rsidRPr="007E17BA">
        <w:rPr>
          <w:rFonts w:ascii="Cambria" w:hAnsi="Cambria"/>
          <w:sz w:val="24"/>
          <w:szCs w:val="24"/>
        </w:rPr>
        <w:t>dan</w:t>
      </w:r>
      <w:proofErr w:type="spellEnd"/>
      <w:r w:rsidRPr="007E17BA">
        <w:rPr>
          <w:rFonts w:ascii="Cambria" w:hAnsi="Cambria"/>
          <w:sz w:val="24"/>
          <w:szCs w:val="24"/>
        </w:rPr>
        <w:t xml:space="preserve"> </w:t>
      </w:r>
      <w:r w:rsidRPr="007E17BA">
        <w:rPr>
          <w:rFonts w:ascii="Cambria" w:hAnsi="Cambria"/>
          <w:sz w:val="24"/>
          <w:szCs w:val="24"/>
          <w:lang w:val="id-ID"/>
        </w:rPr>
        <w:t>kelembagaan lokal</w:t>
      </w:r>
      <w:r w:rsidRPr="007E17BA">
        <w:rPr>
          <w:rFonts w:ascii="Cambria" w:hAnsi="Cambria"/>
          <w:sz w:val="24"/>
          <w:szCs w:val="24"/>
        </w:rPr>
        <w:t>.</w:t>
      </w:r>
      <w:proofErr w:type="gramEnd"/>
      <w:r w:rsidRPr="007E17BA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009A7154">
        <w:rPr>
          <w:rFonts w:ascii="Cambria" w:hAnsi="Cambria"/>
          <w:sz w:val="24"/>
          <w:szCs w:val="24"/>
        </w:rPr>
        <w:t>Sementara</w:t>
      </w:r>
      <w:proofErr w:type="spellEnd"/>
      <w:r w:rsidR="009A7154">
        <w:rPr>
          <w:rFonts w:ascii="Cambria" w:hAnsi="Cambria"/>
          <w:sz w:val="24"/>
          <w:szCs w:val="24"/>
        </w:rPr>
        <w:t xml:space="preserve"> </w:t>
      </w:r>
      <w:proofErr w:type="spellStart"/>
      <w:r w:rsidR="009A7154">
        <w:rPr>
          <w:rFonts w:ascii="Cambria" w:hAnsi="Cambria"/>
          <w:sz w:val="24"/>
          <w:szCs w:val="24"/>
        </w:rPr>
        <w:t>dalam</w:t>
      </w:r>
      <w:proofErr w:type="spellEnd"/>
      <w:r w:rsidR="009A7154">
        <w:rPr>
          <w:rFonts w:ascii="Cambria" w:hAnsi="Cambria"/>
          <w:sz w:val="24"/>
          <w:szCs w:val="24"/>
        </w:rPr>
        <w:t xml:space="preserve"> </w:t>
      </w:r>
      <w:proofErr w:type="spellStart"/>
      <w:r w:rsidR="009A7154">
        <w:rPr>
          <w:rFonts w:ascii="Cambria" w:hAnsi="Cambria"/>
          <w:sz w:val="24"/>
          <w:szCs w:val="24"/>
        </w:rPr>
        <w:t>peradilan</w:t>
      </w:r>
      <w:proofErr w:type="spellEnd"/>
      <w:r w:rsidR="009A7154">
        <w:rPr>
          <w:rFonts w:ascii="Cambria" w:hAnsi="Cambria"/>
          <w:sz w:val="24"/>
          <w:szCs w:val="24"/>
        </w:rPr>
        <w:t xml:space="preserve">, modal </w:t>
      </w:r>
      <w:proofErr w:type="spellStart"/>
      <w:r w:rsidR="009A7154">
        <w:rPr>
          <w:rFonts w:ascii="Cambria" w:hAnsi="Cambria"/>
          <w:sz w:val="24"/>
          <w:szCs w:val="24"/>
        </w:rPr>
        <w:t>sosial</w:t>
      </w:r>
      <w:proofErr w:type="spellEnd"/>
      <w:r w:rsidR="009A7154" w:rsidRPr="009A7154">
        <w:rPr>
          <w:rFonts w:ascii="Cambria" w:hAnsi="Cambria"/>
          <w:sz w:val="24"/>
          <w:szCs w:val="24"/>
        </w:rPr>
        <w:t xml:space="preserve"> </w:t>
      </w:r>
      <w:r w:rsidR="0065572F">
        <w:rPr>
          <w:rFonts w:ascii="Cambria" w:hAnsi="Cambria"/>
          <w:sz w:val="24"/>
          <w:szCs w:val="24"/>
          <w:lang w:val="id-ID"/>
        </w:rPr>
        <w:t xml:space="preserve">yang selama ini </w:t>
      </w:r>
      <w:proofErr w:type="spellStart"/>
      <w:r w:rsidR="009A7154">
        <w:rPr>
          <w:rFonts w:ascii="Cambria" w:hAnsi="Cambria"/>
          <w:sz w:val="24"/>
          <w:szCs w:val="24"/>
          <w:lang w:val="en-AU"/>
        </w:rPr>
        <w:t>sudah</w:t>
      </w:r>
      <w:proofErr w:type="spellEnd"/>
      <w:r w:rsidR="009A7154">
        <w:rPr>
          <w:rFonts w:ascii="Cambria" w:hAnsi="Cambria"/>
          <w:sz w:val="24"/>
          <w:szCs w:val="24"/>
          <w:lang w:val="en-AU"/>
        </w:rPr>
        <w:t xml:space="preserve"> </w:t>
      </w:r>
      <w:r w:rsidR="0065572F">
        <w:rPr>
          <w:rFonts w:ascii="Cambria" w:hAnsi="Cambria"/>
          <w:sz w:val="24"/>
          <w:szCs w:val="24"/>
          <w:lang w:val="id-ID"/>
        </w:rPr>
        <w:t xml:space="preserve">ada </w:t>
      </w:r>
      <w:r w:rsidR="009A7154" w:rsidRPr="009A7154">
        <w:rPr>
          <w:rFonts w:ascii="Cambria" w:hAnsi="Cambria"/>
          <w:sz w:val="24"/>
          <w:szCs w:val="24"/>
          <w:lang w:val="id-ID"/>
        </w:rPr>
        <w:t>da</w:t>
      </w:r>
      <w:r w:rsidR="0065572F">
        <w:rPr>
          <w:rFonts w:ascii="Cambria" w:hAnsi="Cambria"/>
          <w:sz w:val="24"/>
          <w:szCs w:val="24"/>
          <w:lang w:val="id-ID"/>
        </w:rPr>
        <w:t xml:space="preserve">n </w:t>
      </w:r>
      <w:r w:rsidR="009A7154">
        <w:rPr>
          <w:rFonts w:ascii="Cambria" w:hAnsi="Cambria"/>
          <w:sz w:val="24"/>
          <w:szCs w:val="24"/>
          <w:lang w:val="id-ID"/>
        </w:rPr>
        <w:t xml:space="preserve">hadir di masyarakat belum </w:t>
      </w:r>
      <w:r w:rsidR="009A7154" w:rsidRPr="009A7154">
        <w:rPr>
          <w:rFonts w:ascii="Cambria" w:hAnsi="Cambria"/>
          <w:sz w:val="24"/>
          <w:szCs w:val="24"/>
          <w:lang w:val="id-ID"/>
        </w:rPr>
        <w:t>banyak dimanfaatkan oleh pembuat U</w:t>
      </w:r>
      <w:proofErr w:type="spellStart"/>
      <w:r w:rsidR="009A7154">
        <w:rPr>
          <w:rFonts w:ascii="Cambria" w:hAnsi="Cambria"/>
          <w:sz w:val="24"/>
          <w:szCs w:val="24"/>
          <w:lang w:val="en-AU"/>
        </w:rPr>
        <w:t>ndang</w:t>
      </w:r>
      <w:proofErr w:type="spellEnd"/>
      <w:r w:rsidR="009A7154">
        <w:rPr>
          <w:rFonts w:ascii="Cambria" w:hAnsi="Cambria"/>
          <w:sz w:val="24"/>
          <w:szCs w:val="24"/>
          <w:lang w:val="en-AU"/>
        </w:rPr>
        <w:t>-</w:t>
      </w:r>
      <w:r w:rsidR="009A7154" w:rsidRPr="009A7154">
        <w:rPr>
          <w:rFonts w:ascii="Cambria" w:hAnsi="Cambria"/>
          <w:sz w:val="24"/>
          <w:szCs w:val="24"/>
          <w:lang w:val="id-ID"/>
        </w:rPr>
        <w:t>U</w:t>
      </w:r>
      <w:proofErr w:type="spellStart"/>
      <w:r w:rsidR="009A7154">
        <w:rPr>
          <w:rFonts w:ascii="Cambria" w:hAnsi="Cambria"/>
          <w:sz w:val="24"/>
          <w:szCs w:val="24"/>
          <w:lang w:val="en-AU"/>
        </w:rPr>
        <w:t>ndang</w:t>
      </w:r>
      <w:proofErr w:type="spellEnd"/>
      <w:r w:rsidR="009A7154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9A7154">
        <w:rPr>
          <w:rFonts w:ascii="Cambria" w:hAnsi="Cambria"/>
          <w:sz w:val="24"/>
          <w:szCs w:val="24"/>
          <w:lang w:val="en-AU"/>
        </w:rPr>
        <w:t>dan</w:t>
      </w:r>
      <w:proofErr w:type="spellEnd"/>
      <w:r w:rsidR="009A7154">
        <w:rPr>
          <w:rFonts w:ascii="Cambria" w:hAnsi="Cambria"/>
          <w:sz w:val="24"/>
          <w:szCs w:val="24"/>
          <w:lang w:val="id-ID"/>
        </w:rPr>
        <w:t xml:space="preserve"> aparat</w:t>
      </w:r>
      <w:r w:rsidR="009A7154">
        <w:rPr>
          <w:rFonts w:ascii="Cambria" w:hAnsi="Cambria"/>
          <w:sz w:val="24"/>
          <w:szCs w:val="24"/>
          <w:lang w:val="en-AU"/>
        </w:rPr>
        <w:t xml:space="preserve"> </w:t>
      </w:r>
      <w:r w:rsidR="009A7154">
        <w:rPr>
          <w:rFonts w:ascii="Cambria" w:hAnsi="Cambria"/>
          <w:sz w:val="24"/>
          <w:szCs w:val="24"/>
          <w:lang w:val="id-ID"/>
        </w:rPr>
        <w:t>penegak hukum</w:t>
      </w:r>
      <w:r w:rsidR="009A7154" w:rsidRPr="009A7154">
        <w:rPr>
          <w:rFonts w:ascii="Cambria" w:hAnsi="Cambria"/>
          <w:sz w:val="24"/>
          <w:szCs w:val="24"/>
        </w:rPr>
        <w:t>.</w:t>
      </w:r>
      <w:proofErr w:type="gramEnd"/>
      <w:r w:rsidR="009A7154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0065572F">
        <w:rPr>
          <w:rFonts w:ascii="Cambria" w:hAnsi="Cambria"/>
          <w:sz w:val="24"/>
          <w:szCs w:val="24"/>
        </w:rPr>
        <w:t>Akibatnya</w:t>
      </w:r>
      <w:proofErr w:type="spellEnd"/>
      <w:r w:rsidR="0065572F">
        <w:rPr>
          <w:rFonts w:ascii="Cambria" w:hAnsi="Cambria"/>
          <w:sz w:val="24"/>
          <w:szCs w:val="24"/>
        </w:rPr>
        <w:t xml:space="preserve"> </w:t>
      </w:r>
      <w:proofErr w:type="spellStart"/>
      <w:r w:rsidR="0065572F" w:rsidRPr="009A7154">
        <w:rPr>
          <w:rFonts w:ascii="Cambria" w:hAnsi="Cambria"/>
          <w:sz w:val="24"/>
          <w:szCs w:val="24"/>
        </w:rPr>
        <w:t>lembaga</w:t>
      </w:r>
      <w:proofErr w:type="spellEnd"/>
      <w:r w:rsidR="0065572F" w:rsidRPr="009A7154">
        <w:rPr>
          <w:rFonts w:ascii="Cambria" w:hAnsi="Cambria"/>
          <w:sz w:val="24"/>
          <w:szCs w:val="24"/>
        </w:rPr>
        <w:t xml:space="preserve"> </w:t>
      </w:r>
      <w:proofErr w:type="spellStart"/>
      <w:r w:rsidR="0065572F" w:rsidRPr="009A7154">
        <w:rPr>
          <w:rFonts w:ascii="Cambria" w:hAnsi="Cambria"/>
          <w:sz w:val="24"/>
          <w:szCs w:val="24"/>
        </w:rPr>
        <w:t>peradilan</w:t>
      </w:r>
      <w:proofErr w:type="spellEnd"/>
      <w:r w:rsidR="0065572F" w:rsidRPr="009A7154">
        <w:rPr>
          <w:rFonts w:ascii="Cambria" w:hAnsi="Cambria"/>
          <w:sz w:val="24"/>
          <w:szCs w:val="24"/>
        </w:rPr>
        <w:t xml:space="preserve"> </w:t>
      </w:r>
      <w:r w:rsidR="0065572F">
        <w:rPr>
          <w:rFonts w:ascii="Cambria" w:hAnsi="Cambria"/>
          <w:sz w:val="24"/>
          <w:szCs w:val="24"/>
        </w:rPr>
        <w:t xml:space="preserve">yang </w:t>
      </w:r>
      <w:proofErr w:type="spellStart"/>
      <w:r w:rsidR="0065572F">
        <w:rPr>
          <w:rFonts w:ascii="Cambria" w:hAnsi="Cambria"/>
          <w:sz w:val="24"/>
          <w:szCs w:val="24"/>
        </w:rPr>
        <w:t>seharusnya</w:t>
      </w:r>
      <w:proofErr w:type="spellEnd"/>
      <w:r w:rsidR="0065572F">
        <w:rPr>
          <w:rFonts w:ascii="Cambria" w:hAnsi="Cambria"/>
          <w:sz w:val="24"/>
          <w:szCs w:val="24"/>
        </w:rPr>
        <w:t xml:space="preserve"> </w:t>
      </w:r>
      <w:proofErr w:type="spellStart"/>
      <w:r w:rsidR="0065572F">
        <w:rPr>
          <w:rFonts w:ascii="Cambria" w:hAnsi="Cambria"/>
          <w:sz w:val="24"/>
          <w:szCs w:val="24"/>
        </w:rPr>
        <w:t>berperan</w:t>
      </w:r>
      <w:proofErr w:type="spellEnd"/>
      <w:r w:rsidR="0065572F">
        <w:rPr>
          <w:rFonts w:ascii="Cambria" w:hAnsi="Cambria"/>
          <w:sz w:val="24"/>
          <w:szCs w:val="24"/>
        </w:rPr>
        <w:t xml:space="preserve"> </w:t>
      </w:r>
      <w:proofErr w:type="spellStart"/>
      <w:r w:rsidR="0065572F">
        <w:rPr>
          <w:rFonts w:ascii="Cambria" w:hAnsi="Cambria"/>
          <w:sz w:val="24"/>
          <w:szCs w:val="24"/>
        </w:rPr>
        <w:t>merefleksikan</w:t>
      </w:r>
      <w:proofErr w:type="spellEnd"/>
      <w:r w:rsidR="0065572F">
        <w:rPr>
          <w:rFonts w:ascii="Cambria" w:hAnsi="Cambria"/>
          <w:sz w:val="24"/>
          <w:szCs w:val="24"/>
        </w:rPr>
        <w:t xml:space="preserve"> </w:t>
      </w:r>
      <w:proofErr w:type="spellStart"/>
      <w:r w:rsidR="0065572F">
        <w:rPr>
          <w:rFonts w:ascii="Cambria" w:hAnsi="Cambria"/>
          <w:sz w:val="24"/>
          <w:szCs w:val="24"/>
        </w:rPr>
        <w:t>keadilan</w:t>
      </w:r>
      <w:proofErr w:type="spellEnd"/>
      <w:r w:rsidR="0065572F">
        <w:rPr>
          <w:rFonts w:ascii="Cambria" w:hAnsi="Cambria"/>
          <w:sz w:val="24"/>
          <w:szCs w:val="24"/>
        </w:rPr>
        <w:t xml:space="preserve"> </w:t>
      </w:r>
      <w:proofErr w:type="spellStart"/>
      <w:r w:rsidR="0065572F">
        <w:rPr>
          <w:rFonts w:ascii="Cambria" w:hAnsi="Cambria"/>
          <w:sz w:val="24"/>
          <w:szCs w:val="24"/>
        </w:rPr>
        <w:t>justru</w:t>
      </w:r>
      <w:proofErr w:type="spellEnd"/>
      <w:r w:rsidR="0065572F">
        <w:rPr>
          <w:rFonts w:ascii="Cambria" w:hAnsi="Cambria"/>
          <w:sz w:val="24"/>
          <w:szCs w:val="24"/>
        </w:rPr>
        <w:t xml:space="preserve"> </w:t>
      </w:r>
      <w:r w:rsidR="0065572F" w:rsidRPr="009A7154">
        <w:rPr>
          <w:rFonts w:ascii="Cambria" w:hAnsi="Cambria"/>
          <w:sz w:val="24"/>
          <w:szCs w:val="24"/>
          <w:lang w:val="id-ID"/>
        </w:rPr>
        <w:t>menjadi salah satu</w:t>
      </w:r>
      <w:r w:rsidR="0065572F">
        <w:rPr>
          <w:rFonts w:ascii="Cambria" w:hAnsi="Cambria"/>
          <w:sz w:val="24"/>
          <w:szCs w:val="24"/>
          <w:lang w:val="id-ID"/>
        </w:rPr>
        <w:t xml:space="preserve"> lembaga dengan tingkat ketidak</w:t>
      </w:r>
      <w:r w:rsidR="0065572F" w:rsidRPr="009A7154">
        <w:rPr>
          <w:rFonts w:ascii="Cambria" w:hAnsi="Cambria"/>
          <w:sz w:val="24"/>
          <w:szCs w:val="24"/>
          <w:lang w:val="id-ID"/>
        </w:rPr>
        <w:t>percayaan masyarakat yang cukup tinggi.</w:t>
      </w:r>
      <w:proofErr w:type="gramEnd"/>
      <w:r w:rsidR="0065572F" w:rsidRPr="009A7154">
        <w:rPr>
          <w:rFonts w:ascii="Cambria" w:hAnsi="Cambria"/>
          <w:sz w:val="24"/>
          <w:szCs w:val="24"/>
          <w:lang w:val="id-ID"/>
        </w:rPr>
        <w:t xml:space="preserve"> </w:t>
      </w:r>
    </w:p>
    <w:p w:rsidR="009A7154" w:rsidRPr="0065572F" w:rsidRDefault="0065572F" w:rsidP="009A7154">
      <w:pPr>
        <w:spacing w:after="0"/>
        <w:jc w:val="both"/>
        <w:rPr>
          <w:rFonts w:ascii="Cambria" w:hAnsi="Cambria"/>
          <w:sz w:val="24"/>
          <w:szCs w:val="24"/>
          <w:lang w:val="en-AU"/>
        </w:rPr>
      </w:pPr>
      <w:proofErr w:type="gramStart"/>
      <w:r>
        <w:rPr>
          <w:rFonts w:ascii="Cambria" w:hAnsi="Cambria"/>
          <w:sz w:val="24"/>
          <w:szCs w:val="24"/>
          <w:lang w:val="en-AU"/>
        </w:rPr>
        <w:t>K</w:t>
      </w:r>
      <w:r w:rsidR="009A7154" w:rsidRPr="009A7154">
        <w:rPr>
          <w:rFonts w:ascii="Cambria" w:hAnsi="Cambria"/>
          <w:sz w:val="24"/>
          <w:szCs w:val="24"/>
          <w:lang w:val="id-ID"/>
        </w:rPr>
        <w:t xml:space="preserve">onsep peradilan modern </w:t>
      </w:r>
      <w:proofErr w:type="spellStart"/>
      <w:r>
        <w:rPr>
          <w:rFonts w:ascii="Cambria" w:hAnsi="Cambria"/>
          <w:sz w:val="24"/>
          <w:szCs w:val="24"/>
          <w:lang w:val="en-AU"/>
        </w:rPr>
        <w:t>sebenarnya</w:t>
      </w:r>
      <w:proofErr w:type="spellEnd"/>
      <w:r>
        <w:rPr>
          <w:rFonts w:ascii="Cambria" w:hAnsi="Cambria"/>
          <w:sz w:val="24"/>
          <w:szCs w:val="24"/>
          <w:lang w:val="en-AU"/>
        </w:rPr>
        <w:t xml:space="preserve"> </w:t>
      </w:r>
      <w:r w:rsidR="009A7154" w:rsidRPr="009A7154">
        <w:rPr>
          <w:rFonts w:ascii="Cambria" w:hAnsi="Cambria"/>
          <w:sz w:val="24"/>
          <w:szCs w:val="24"/>
          <w:lang w:val="id-ID"/>
        </w:rPr>
        <w:t xml:space="preserve">telah dicetuskan </w:t>
      </w:r>
      <w:proofErr w:type="spellStart"/>
      <w:r>
        <w:rPr>
          <w:rFonts w:ascii="Cambria" w:hAnsi="Cambria"/>
          <w:sz w:val="24"/>
          <w:szCs w:val="24"/>
          <w:lang w:val="en-AU"/>
        </w:rPr>
        <w:t>dalam</w:t>
      </w:r>
      <w:proofErr w:type="spellEnd"/>
      <w:r>
        <w:rPr>
          <w:rFonts w:ascii="Cambria" w:hAnsi="Cambria"/>
          <w:sz w:val="24"/>
          <w:szCs w:val="24"/>
          <w:lang w:val="en-AU"/>
        </w:rPr>
        <w:t xml:space="preserve"> </w:t>
      </w:r>
      <w:r w:rsidR="009A7154" w:rsidRPr="009A7154">
        <w:rPr>
          <w:rFonts w:ascii="Cambria" w:hAnsi="Cambria"/>
          <w:sz w:val="24"/>
          <w:szCs w:val="24"/>
          <w:lang w:val="id-ID"/>
        </w:rPr>
        <w:t>perte</w:t>
      </w:r>
      <w:r>
        <w:rPr>
          <w:rFonts w:ascii="Cambria" w:hAnsi="Cambria"/>
          <w:sz w:val="24"/>
          <w:szCs w:val="24"/>
          <w:lang w:val="id-ID"/>
        </w:rPr>
        <w:t xml:space="preserve">muan </w:t>
      </w:r>
      <w:r>
        <w:rPr>
          <w:rFonts w:ascii="Cambria" w:hAnsi="Cambria"/>
          <w:sz w:val="24"/>
          <w:szCs w:val="24"/>
          <w:lang w:val="en-AU"/>
        </w:rPr>
        <w:t>i</w:t>
      </w:r>
      <w:r w:rsidR="009A7154" w:rsidRPr="009A7154">
        <w:rPr>
          <w:rFonts w:ascii="Cambria" w:hAnsi="Cambria"/>
          <w:sz w:val="24"/>
          <w:szCs w:val="24"/>
          <w:lang w:val="id-ID"/>
        </w:rPr>
        <w:t xml:space="preserve">nternasional </w:t>
      </w:r>
      <w:r>
        <w:rPr>
          <w:rFonts w:ascii="Cambria" w:hAnsi="Cambria"/>
          <w:sz w:val="24"/>
          <w:szCs w:val="24"/>
          <w:lang w:val="en-AU"/>
        </w:rPr>
        <w:t xml:space="preserve">di mana </w:t>
      </w:r>
      <w:proofErr w:type="spellStart"/>
      <w:r>
        <w:rPr>
          <w:rFonts w:ascii="Cambria" w:hAnsi="Cambria"/>
          <w:sz w:val="24"/>
          <w:szCs w:val="24"/>
          <w:lang w:val="en-AU"/>
        </w:rPr>
        <w:t>peradilan</w:t>
      </w:r>
      <w:proofErr w:type="spellEnd"/>
      <w:r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AU"/>
        </w:rPr>
        <w:t>tidak</w:t>
      </w:r>
      <w:proofErr w:type="spellEnd"/>
      <w:r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AU"/>
        </w:rPr>
        <w:t>hanya</w:t>
      </w:r>
      <w:proofErr w:type="spellEnd"/>
      <w:r w:rsidR="009A7154" w:rsidRPr="009A7154">
        <w:rPr>
          <w:rFonts w:ascii="Cambria" w:hAnsi="Cambria"/>
          <w:sz w:val="24"/>
          <w:szCs w:val="24"/>
          <w:lang w:val="id-ID"/>
        </w:rPr>
        <w:t xml:space="preserve"> mengedepankan aspek legal formal</w:t>
      </w:r>
      <w:r>
        <w:rPr>
          <w:rFonts w:ascii="Cambria" w:hAnsi="Cambria"/>
          <w:sz w:val="24"/>
          <w:szCs w:val="24"/>
          <w:lang w:val="en-AU"/>
        </w:rPr>
        <w:t>,</w:t>
      </w:r>
      <w:r w:rsidR="009A7154" w:rsidRPr="009A7154">
        <w:rPr>
          <w:rFonts w:ascii="Cambria" w:hAnsi="Cambria"/>
          <w:sz w:val="24"/>
          <w:szCs w:val="24"/>
          <w:lang w:val="id-ID"/>
        </w:rPr>
        <w:t xml:space="preserve"> namun juga aspek intelektual, emosional</w:t>
      </w:r>
      <w:r>
        <w:rPr>
          <w:rFonts w:ascii="Cambria" w:hAnsi="Cambria"/>
          <w:sz w:val="24"/>
          <w:szCs w:val="24"/>
          <w:lang w:val="en-AU"/>
        </w:rPr>
        <w:t>,</w:t>
      </w:r>
      <w:r w:rsidR="009A7154" w:rsidRPr="009A7154">
        <w:rPr>
          <w:rFonts w:ascii="Cambria" w:hAnsi="Cambria"/>
          <w:sz w:val="24"/>
          <w:szCs w:val="24"/>
          <w:lang w:val="id-ID"/>
        </w:rPr>
        <w:t xml:space="preserve"> dan spiritual penegak hukum termasuk pula </w:t>
      </w:r>
      <w:r w:rsidR="009A7154" w:rsidRPr="0065572F">
        <w:rPr>
          <w:rFonts w:ascii="Cambria" w:hAnsi="Cambria"/>
          <w:i/>
          <w:sz w:val="24"/>
          <w:szCs w:val="24"/>
          <w:lang w:val="id-ID"/>
        </w:rPr>
        <w:t>social capital.</w:t>
      </w:r>
      <w:proofErr w:type="gramEnd"/>
      <w:r w:rsidR="009A7154" w:rsidRPr="009A7154">
        <w:rPr>
          <w:rFonts w:ascii="Cambria" w:hAnsi="Cambria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Terkait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tersebut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p</w:t>
      </w:r>
      <w:r w:rsidR="009A7154" w:rsidRPr="009A7154">
        <w:rPr>
          <w:rFonts w:ascii="Cambria" w:hAnsi="Cambria"/>
          <w:sz w:val="24"/>
          <w:szCs w:val="24"/>
        </w:rPr>
        <w:t>eneliti</w:t>
      </w:r>
      <w:proofErr w:type="spellEnd"/>
      <w:r w:rsidR="009A7154" w:rsidRPr="009A7154">
        <w:rPr>
          <w:rFonts w:ascii="Cambria" w:hAnsi="Cambria"/>
          <w:sz w:val="24"/>
          <w:szCs w:val="24"/>
        </w:rPr>
        <w:t xml:space="preserve"> </w:t>
      </w:r>
      <w:proofErr w:type="spellStart"/>
      <w:r w:rsidR="009A7154" w:rsidRPr="009A7154">
        <w:rPr>
          <w:rFonts w:ascii="Cambria" w:hAnsi="Cambria"/>
          <w:sz w:val="24"/>
          <w:szCs w:val="24"/>
        </w:rPr>
        <w:t>berperan</w:t>
      </w:r>
      <w:proofErr w:type="spellEnd"/>
      <w:r w:rsidR="009A7154" w:rsidRPr="009A7154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dalam</w:t>
      </w:r>
      <w:proofErr w:type="spellEnd"/>
      <w:r w:rsidR="009A7154" w:rsidRPr="009A7154">
        <w:rPr>
          <w:rFonts w:ascii="Cambria" w:hAnsi="Cambria"/>
          <w:sz w:val="24"/>
          <w:szCs w:val="24"/>
        </w:rPr>
        <w:t xml:space="preserve"> </w:t>
      </w:r>
      <w:proofErr w:type="spellStart"/>
      <w:r w:rsidR="009A7154" w:rsidRPr="009A7154">
        <w:rPr>
          <w:rFonts w:ascii="Cambria" w:hAnsi="Cambria"/>
          <w:sz w:val="24"/>
          <w:szCs w:val="24"/>
        </w:rPr>
        <w:t>mendorong</w:t>
      </w:r>
      <w:proofErr w:type="spellEnd"/>
      <w:r w:rsidR="009A7154" w:rsidRPr="009A7154">
        <w:rPr>
          <w:rFonts w:ascii="Cambria" w:hAnsi="Cambria"/>
          <w:sz w:val="24"/>
          <w:szCs w:val="24"/>
        </w:rPr>
        <w:t xml:space="preserve"> </w:t>
      </w:r>
      <w:r w:rsidR="009A7154" w:rsidRPr="009A7154">
        <w:rPr>
          <w:rFonts w:ascii="Cambria" w:hAnsi="Cambria"/>
          <w:i/>
          <w:sz w:val="24"/>
          <w:szCs w:val="24"/>
        </w:rPr>
        <w:t>justice reform</w:t>
      </w:r>
      <w:r w:rsidR="009A7154" w:rsidRPr="009A7154">
        <w:rPr>
          <w:rFonts w:ascii="Cambria" w:hAnsi="Cambria"/>
          <w:sz w:val="24"/>
          <w:szCs w:val="24"/>
        </w:rPr>
        <w:t xml:space="preserve"> </w:t>
      </w:r>
      <w:proofErr w:type="spellStart"/>
      <w:r w:rsidR="009A7154" w:rsidRPr="009A7154">
        <w:rPr>
          <w:rFonts w:ascii="Cambria" w:hAnsi="Cambria"/>
          <w:sz w:val="24"/>
          <w:szCs w:val="24"/>
        </w:rPr>
        <w:t>melalui</w:t>
      </w:r>
      <w:proofErr w:type="spellEnd"/>
      <w:r w:rsidR="009A7154" w:rsidRPr="009A7154">
        <w:rPr>
          <w:rFonts w:ascii="Cambria" w:hAnsi="Cambria"/>
          <w:sz w:val="24"/>
          <w:szCs w:val="24"/>
        </w:rPr>
        <w:t xml:space="preserve"> </w:t>
      </w:r>
      <w:proofErr w:type="spellStart"/>
      <w:r w:rsidR="009A7154" w:rsidRPr="009A7154">
        <w:rPr>
          <w:rFonts w:ascii="Cambria" w:hAnsi="Cambria"/>
          <w:sz w:val="24"/>
          <w:szCs w:val="24"/>
        </w:rPr>
        <w:t>strategi</w:t>
      </w:r>
      <w:proofErr w:type="spellEnd"/>
      <w:r w:rsidR="009A7154" w:rsidRPr="009A7154">
        <w:rPr>
          <w:rFonts w:ascii="Cambria" w:hAnsi="Cambria"/>
          <w:sz w:val="24"/>
          <w:szCs w:val="24"/>
        </w:rPr>
        <w:t xml:space="preserve"> modal </w:t>
      </w:r>
      <w:proofErr w:type="spellStart"/>
      <w:r w:rsidR="009A7154" w:rsidRPr="009A7154">
        <w:rPr>
          <w:rFonts w:ascii="Cambria" w:hAnsi="Cambria"/>
          <w:sz w:val="24"/>
          <w:szCs w:val="24"/>
        </w:rPr>
        <w:t>sosial</w:t>
      </w:r>
      <w:proofErr w:type="spellEnd"/>
      <w:r>
        <w:rPr>
          <w:rFonts w:ascii="Cambria" w:hAnsi="Cambria"/>
          <w:sz w:val="24"/>
          <w:szCs w:val="24"/>
        </w:rPr>
        <w:t>.</w:t>
      </w:r>
      <w:proofErr w:type="gramEnd"/>
      <w:r>
        <w:rPr>
          <w:rFonts w:ascii="Cambria" w:hAnsi="Cambria"/>
          <w:sz w:val="24"/>
          <w:szCs w:val="24"/>
        </w:rPr>
        <w:t xml:space="preserve"> </w:t>
      </w:r>
    </w:p>
    <w:p w:rsidR="009A7154" w:rsidRPr="009A7154" w:rsidRDefault="009A7154" w:rsidP="007E17BA">
      <w:pPr>
        <w:spacing w:after="0"/>
        <w:jc w:val="both"/>
        <w:rPr>
          <w:rFonts w:ascii="Cambria" w:hAnsi="Cambria"/>
          <w:sz w:val="24"/>
          <w:szCs w:val="24"/>
          <w:lang w:val="en-AU"/>
        </w:rPr>
      </w:pPr>
    </w:p>
    <w:p w:rsidR="007B305C" w:rsidRPr="0065572F" w:rsidRDefault="0065572F" w:rsidP="0065572F">
      <w:pPr>
        <w:spacing w:after="0"/>
        <w:jc w:val="right"/>
        <w:rPr>
          <w:rFonts w:ascii="Cambria" w:hAnsi="Cambria"/>
          <w:b/>
          <w:i/>
          <w:sz w:val="24"/>
          <w:szCs w:val="24"/>
        </w:rPr>
      </w:pPr>
      <w:r w:rsidRPr="0065572F">
        <w:rPr>
          <w:rFonts w:ascii="Cambria" w:hAnsi="Cambria"/>
          <w:b/>
          <w:i/>
          <w:sz w:val="24"/>
          <w:szCs w:val="24"/>
        </w:rPr>
        <w:t xml:space="preserve">(Prof. Dr. </w:t>
      </w:r>
      <w:proofErr w:type="spellStart"/>
      <w:r w:rsidRPr="0065572F">
        <w:rPr>
          <w:rFonts w:ascii="Cambria" w:hAnsi="Cambria"/>
          <w:b/>
          <w:i/>
          <w:sz w:val="24"/>
          <w:szCs w:val="24"/>
        </w:rPr>
        <w:t>Henny</w:t>
      </w:r>
      <w:proofErr w:type="spellEnd"/>
      <w:r w:rsidRPr="0065572F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Pr="0065572F">
        <w:rPr>
          <w:rFonts w:ascii="Cambria" w:hAnsi="Cambria"/>
          <w:b/>
          <w:i/>
          <w:sz w:val="24"/>
          <w:szCs w:val="24"/>
        </w:rPr>
        <w:t>Warsilah</w:t>
      </w:r>
      <w:proofErr w:type="spellEnd"/>
      <w:r w:rsidRPr="0065572F">
        <w:rPr>
          <w:rFonts w:ascii="Cambria" w:hAnsi="Cambria"/>
          <w:b/>
          <w:i/>
          <w:sz w:val="24"/>
          <w:szCs w:val="24"/>
        </w:rPr>
        <w:t>)</w:t>
      </w:r>
    </w:p>
    <w:p w:rsidR="00EA69C8" w:rsidRDefault="00EA69C8" w:rsidP="001D519D">
      <w:pPr>
        <w:spacing w:after="0"/>
        <w:rPr>
          <w:rFonts w:ascii="Cambria" w:hAnsi="Cambria"/>
          <w:sz w:val="24"/>
          <w:szCs w:val="24"/>
        </w:rPr>
      </w:pPr>
    </w:p>
    <w:p w:rsidR="00EA69C8" w:rsidRDefault="00EA69C8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EA69C8" w:rsidRDefault="00EA69C8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107875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AU" w:eastAsia="en-AU"/>
        </w:rPr>
        <w:drawing>
          <wp:inline distT="0" distB="0" distL="0" distR="0" wp14:anchorId="1A6527C6">
            <wp:extent cx="4505325" cy="338122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200" cy="3388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9C8" w:rsidRDefault="00EA69C8" w:rsidP="006F42E5">
      <w:pPr>
        <w:spacing w:after="0"/>
        <w:jc w:val="both"/>
        <w:rPr>
          <w:rFonts w:ascii="Cambria" w:hAnsi="Cambria"/>
          <w:sz w:val="24"/>
          <w:szCs w:val="24"/>
        </w:rPr>
      </w:pPr>
    </w:p>
    <w:p w:rsidR="00EA69C8" w:rsidRDefault="00EA69C8" w:rsidP="006F42E5">
      <w:pPr>
        <w:spacing w:after="0"/>
        <w:jc w:val="both"/>
        <w:rPr>
          <w:rFonts w:ascii="Cambria" w:hAnsi="Cambria"/>
          <w:sz w:val="24"/>
          <w:szCs w:val="24"/>
        </w:rPr>
      </w:pPr>
    </w:p>
    <w:p w:rsidR="00594119" w:rsidRDefault="00594119" w:rsidP="006F42E5">
      <w:pPr>
        <w:spacing w:after="0"/>
        <w:jc w:val="both"/>
        <w:rPr>
          <w:rFonts w:ascii="Cambria" w:hAnsi="Cambria"/>
          <w:sz w:val="24"/>
          <w:szCs w:val="24"/>
        </w:rPr>
      </w:pPr>
    </w:p>
    <w:p w:rsidR="00594119" w:rsidRDefault="00594119" w:rsidP="006F42E5">
      <w:pPr>
        <w:spacing w:after="0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EA69C8" w:rsidRDefault="00EA69C8" w:rsidP="006F42E5">
      <w:pPr>
        <w:spacing w:after="0"/>
        <w:jc w:val="both"/>
        <w:rPr>
          <w:rFonts w:ascii="Cambria" w:hAnsi="Cambria"/>
          <w:sz w:val="24"/>
          <w:szCs w:val="24"/>
        </w:rPr>
      </w:pPr>
    </w:p>
    <w:p w:rsidR="00EA69C8" w:rsidRDefault="00EA69C8" w:rsidP="006F42E5">
      <w:pPr>
        <w:spacing w:after="0"/>
        <w:jc w:val="both"/>
        <w:rPr>
          <w:rFonts w:ascii="Cambria" w:hAnsi="Cambria"/>
          <w:sz w:val="24"/>
          <w:szCs w:val="24"/>
        </w:rPr>
      </w:pPr>
    </w:p>
    <w:p w:rsidR="00EA69C8" w:rsidRPr="006F42E5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AU" w:eastAsia="en-AU"/>
        </w:rPr>
        <w:drawing>
          <wp:inline distT="0" distB="0" distL="0" distR="0" wp14:anchorId="3E8C87BE">
            <wp:extent cx="4575237" cy="3429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122" cy="3431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A69C8" w:rsidRPr="006F42E5" w:rsidSect="00DD4EDE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E5"/>
    <w:rsid w:val="000523D1"/>
    <w:rsid w:val="00107875"/>
    <w:rsid w:val="00123BEF"/>
    <w:rsid w:val="001D519D"/>
    <w:rsid w:val="00247B1B"/>
    <w:rsid w:val="00321783"/>
    <w:rsid w:val="003E387E"/>
    <w:rsid w:val="0040685D"/>
    <w:rsid w:val="00594119"/>
    <w:rsid w:val="0065572F"/>
    <w:rsid w:val="006F42E5"/>
    <w:rsid w:val="007B305C"/>
    <w:rsid w:val="007E10A1"/>
    <w:rsid w:val="007E17BA"/>
    <w:rsid w:val="00805D0D"/>
    <w:rsid w:val="008633F5"/>
    <w:rsid w:val="00881DA6"/>
    <w:rsid w:val="009232B8"/>
    <w:rsid w:val="009A7154"/>
    <w:rsid w:val="009D3B5D"/>
    <w:rsid w:val="00A845D4"/>
    <w:rsid w:val="00AF2143"/>
    <w:rsid w:val="00B069BE"/>
    <w:rsid w:val="00DD4EDE"/>
    <w:rsid w:val="00E02B16"/>
    <w:rsid w:val="00E9003A"/>
    <w:rsid w:val="00E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E5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E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Soerya</dc:creator>
  <cp:lastModifiedBy>user</cp:lastModifiedBy>
  <cp:revision>4</cp:revision>
  <dcterms:created xsi:type="dcterms:W3CDTF">2019-02-20T01:23:00Z</dcterms:created>
  <dcterms:modified xsi:type="dcterms:W3CDTF">2019-02-20T02:07:00Z</dcterms:modified>
</cp:coreProperties>
</file>