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41D" w14:textId="6BDE4AEE" w:rsidR="00675C4D" w:rsidRPr="00EC5A3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9ED8312" w14:textId="77777777" w:rsidR="00ED1641" w:rsidRPr="00EC5A3D" w:rsidRDefault="00ED164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5B1DAB8" w14:textId="07F6ABB6" w:rsidR="00675C4D" w:rsidRPr="00EC5A3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260783" w14:textId="56FAEE60" w:rsidR="00CA2B91" w:rsidRPr="00EC5A3D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397C525" w14:textId="77777777" w:rsidR="00CA2B91" w:rsidRPr="00EC5A3D" w:rsidRDefault="00CA2B91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241361A" w14:textId="4AC57470" w:rsidR="00675C4D" w:rsidRPr="00EC5A3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410C33C" w14:textId="77777777" w:rsidR="00675C4D" w:rsidRPr="00EC5A3D" w:rsidRDefault="00675C4D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E33957B" w14:textId="77777777" w:rsidR="000B2C6A" w:rsidRPr="00EC5A3D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A3D">
        <w:rPr>
          <w:rFonts w:ascii="Arial" w:hAnsi="Arial" w:cs="Arial"/>
          <w:b/>
          <w:sz w:val="24"/>
          <w:szCs w:val="24"/>
        </w:rPr>
        <w:t>LAPORAN SINGKAT</w:t>
      </w:r>
    </w:p>
    <w:p w14:paraId="7BFA823F" w14:textId="77777777" w:rsidR="000B2C6A" w:rsidRPr="00EC5A3D" w:rsidRDefault="000B2C6A" w:rsidP="00C25B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A3D">
        <w:rPr>
          <w:rFonts w:ascii="Arial" w:hAnsi="Arial" w:cs="Arial"/>
          <w:b/>
          <w:sz w:val="24"/>
          <w:szCs w:val="24"/>
        </w:rPr>
        <w:t>KOMISI X DPR RI</w:t>
      </w:r>
    </w:p>
    <w:p w14:paraId="03809C1C" w14:textId="77777777" w:rsidR="000D293A" w:rsidRPr="00EC5A3D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A3D">
        <w:rPr>
          <w:rFonts w:ascii="Arial" w:hAnsi="Arial" w:cs="Arial"/>
          <w:b/>
          <w:sz w:val="24"/>
          <w:szCs w:val="24"/>
        </w:rPr>
        <w:t>(</w:t>
      </w:r>
      <w:r w:rsidRPr="00630074">
        <w:rPr>
          <w:rFonts w:ascii="Arial" w:hAnsi="Arial" w:cs="Arial"/>
          <w:b/>
          <w:sz w:val="24"/>
          <w:szCs w:val="24"/>
        </w:rPr>
        <w:t xml:space="preserve">BIDANG: </w:t>
      </w:r>
      <w:r w:rsidRPr="00EC5A3D">
        <w:rPr>
          <w:rFonts w:ascii="Arial" w:hAnsi="Arial" w:cs="Arial"/>
          <w:b/>
          <w:sz w:val="24"/>
          <w:szCs w:val="24"/>
        </w:rPr>
        <w:t xml:space="preserve">PENDIDIKAN DAN KEBUDAYAAN, </w:t>
      </w:r>
      <w:r w:rsidR="000D293A" w:rsidRPr="00630074">
        <w:rPr>
          <w:rFonts w:ascii="Arial" w:hAnsi="Arial" w:cs="Arial"/>
          <w:b/>
          <w:sz w:val="24"/>
          <w:szCs w:val="24"/>
        </w:rPr>
        <w:t xml:space="preserve">RISET DAN TEKNOLOGI, </w:t>
      </w:r>
      <w:r w:rsidR="000244BA" w:rsidRPr="00EC5A3D">
        <w:rPr>
          <w:rFonts w:ascii="Arial" w:hAnsi="Arial" w:cs="Arial"/>
          <w:b/>
          <w:sz w:val="24"/>
          <w:szCs w:val="24"/>
        </w:rPr>
        <w:t>PARIWISATA DAN EKONOMI KREATIF</w:t>
      </w:r>
      <w:r w:rsidR="000244BA" w:rsidRPr="00630074">
        <w:rPr>
          <w:rFonts w:ascii="Arial" w:hAnsi="Arial" w:cs="Arial"/>
          <w:b/>
          <w:sz w:val="24"/>
          <w:szCs w:val="24"/>
        </w:rPr>
        <w:t>,</w:t>
      </w:r>
      <w:r w:rsidR="000244BA" w:rsidRPr="00EC5A3D">
        <w:rPr>
          <w:rFonts w:ascii="Arial" w:hAnsi="Arial" w:cs="Arial"/>
          <w:b/>
          <w:sz w:val="24"/>
          <w:szCs w:val="24"/>
        </w:rPr>
        <w:t xml:space="preserve"> </w:t>
      </w:r>
      <w:r w:rsidRPr="00EC5A3D">
        <w:rPr>
          <w:rFonts w:ascii="Arial" w:hAnsi="Arial" w:cs="Arial"/>
          <w:b/>
          <w:sz w:val="24"/>
          <w:szCs w:val="24"/>
        </w:rPr>
        <w:t xml:space="preserve">PEMUDA </w:t>
      </w:r>
      <w:r w:rsidRPr="00630074">
        <w:rPr>
          <w:rFonts w:ascii="Arial" w:hAnsi="Arial" w:cs="Arial"/>
          <w:b/>
          <w:sz w:val="24"/>
          <w:szCs w:val="24"/>
        </w:rPr>
        <w:t xml:space="preserve">DAN </w:t>
      </w:r>
      <w:r w:rsidRPr="00EC5A3D">
        <w:rPr>
          <w:rFonts w:ascii="Arial" w:hAnsi="Arial" w:cs="Arial"/>
          <w:b/>
          <w:sz w:val="24"/>
          <w:szCs w:val="24"/>
        </w:rPr>
        <w:t>OLAHRAGA,</w:t>
      </w:r>
    </w:p>
    <w:p w14:paraId="5463A0AC" w14:textId="4891268C" w:rsidR="000B2C6A" w:rsidRPr="00EC5A3D" w:rsidRDefault="000B2C6A" w:rsidP="00C25B0E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A3D">
        <w:rPr>
          <w:rFonts w:ascii="Arial" w:hAnsi="Arial" w:cs="Arial"/>
          <w:b/>
          <w:sz w:val="24"/>
          <w:szCs w:val="24"/>
        </w:rPr>
        <w:t>DAN PERPUSTAKAAN NASIONAL)</w:t>
      </w:r>
    </w:p>
    <w:p w14:paraId="0D17D502" w14:textId="77777777" w:rsidR="000B2C6A" w:rsidRPr="00EC5A3D" w:rsidRDefault="000B2C6A" w:rsidP="00440BA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5669"/>
      </w:tblGrid>
      <w:tr w:rsidR="008456FC" w:rsidRPr="00EC5A3D" w14:paraId="0061E94E" w14:textId="77777777" w:rsidTr="00440BA1">
        <w:tc>
          <w:tcPr>
            <w:tcW w:w="3227" w:type="dxa"/>
          </w:tcPr>
          <w:p w14:paraId="66535E21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Sidang</w:t>
            </w:r>
            <w:proofErr w:type="spellEnd"/>
          </w:p>
        </w:tc>
        <w:tc>
          <w:tcPr>
            <w:tcW w:w="284" w:type="dxa"/>
          </w:tcPr>
          <w:p w14:paraId="274EFEDE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1C944D30" w14:textId="17AA44ED" w:rsidR="000B2C6A" w:rsidRPr="00EC5A3D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20</w:t>
            </w:r>
            <w:r w:rsidR="008456FC" w:rsidRPr="00EC5A3D">
              <w:rPr>
                <w:rFonts w:ascii="Arial" w:hAnsi="Arial" w:cs="Arial"/>
                <w:sz w:val="24"/>
                <w:szCs w:val="24"/>
              </w:rPr>
              <w:t>2</w:t>
            </w:r>
            <w:r w:rsidR="008E2800">
              <w:rPr>
                <w:rFonts w:ascii="Arial" w:hAnsi="Arial" w:cs="Arial"/>
                <w:sz w:val="24"/>
                <w:szCs w:val="24"/>
              </w:rPr>
              <w:t>3</w:t>
            </w:r>
            <w:r w:rsidR="00B52FC2" w:rsidRPr="00EC5A3D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8E2800">
              <w:rPr>
                <w:rFonts w:ascii="Arial" w:hAnsi="Arial" w:cs="Arial"/>
                <w:sz w:val="24"/>
                <w:szCs w:val="24"/>
              </w:rPr>
              <w:t>4</w:t>
            </w:r>
            <w:r w:rsidRPr="00EC5A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EC5A3D" w14:paraId="646B67FE" w14:textId="77777777" w:rsidTr="00440BA1">
        <w:tc>
          <w:tcPr>
            <w:tcW w:w="3227" w:type="dxa"/>
          </w:tcPr>
          <w:p w14:paraId="47401806" w14:textId="49E4E968" w:rsidR="000B2C6A" w:rsidRPr="00EC5A3D" w:rsidRDefault="00A3282E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Masa </w:t>
            </w:r>
            <w:proofErr w:type="spellStart"/>
            <w:r w:rsidR="009459F9">
              <w:rPr>
                <w:rFonts w:ascii="Arial" w:hAnsi="Arial" w:cs="Arial"/>
                <w:sz w:val="24"/>
                <w:szCs w:val="24"/>
              </w:rPr>
              <w:t>Sidang</w:t>
            </w:r>
            <w:proofErr w:type="spellEnd"/>
            <w:r w:rsidR="000B2C6A"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2C6A" w:rsidRPr="00EC5A3D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="000B2C6A" w:rsidRPr="00EC5A3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00E66AFD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A30E61" w14:textId="039F35F2" w:rsidR="000B2C6A" w:rsidRPr="00EC5A3D" w:rsidRDefault="00311C22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I</w:t>
            </w:r>
            <w:r w:rsidR="000B2C6A" w:rsidRPr="00EC5A3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C5A3D">
              <w:rPr>
                <w:rFonts w:ascii="Arial" w:hAnsi="Arial" w:cs="Arial"/>
                <w:sz w:val="24"/>
                <w:szCs w:val="24"/>
              </w:rPr>
              <w:t>Satu</w:t>
            </w:r>
            <w:r w:rsidR="000B2C6A" w:rsidRPr="00EC5A3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8456FC" w:rsidRPr="00EC5A3D" w14:paraId="02284614" w14:textId="77777777" w:rsidTr="00440BA1">
        <w:tc>
          <w:tcPr>
            <w:tcW w:w="3227" w:type="dxa"/>
          </w:tcPr>
          <w:p w14:paraId="07816EEE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Sifat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0B894E9F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D99D90B" w14:textId="77777777" w:rsidR="000B2C6A" w:rsidRPr="00EC5A3D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Terbuka.</w:t>
            </w:r>
          </w:p>
        </w:tc>
      </w:tr>
      <w:tr w:rsidR="008456FC" w:rsidRPr="00EC5A3D" w14:paraId="1CD0682A" w14:textId="77777777" w:rsidTr="00440BA1">
        <w:tc>
          <w:tcPr>
            <w:tcW w:w="3227" w:type="dxa"/>
          </w:tcPr>
          <w:p w14:paraId="5E1520E4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6B9BAA70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DE672D6" w14:textId="7A23075F" w:rsidR="000B2C6A" w:rsidRPr="00EC5A3D" w:rsidRDefault="000B2C6A" w:rsidP="005C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  <w:r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0D4A" w:rsidRPr="00EC5A3D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</w:tr>
      <w:tr w:rsidR="008456FC" w:rsidRPr="00EC5A3D" w14:paraId="59C9DADB" w14:textId="77777777" w:rsidTr="00440BA1">
        <w:tc>
          <w:tcPr>
            <w:tcW w:w="3227" w:type="dxa"/>
          </w:tcPr>
          <w:p w14:paraId="0238E6BB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284" w:type="dxa"/>
          </w:tcPr>
          <w:p w14:paraId="5BF854BF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69" w:type="dxa"/>
          </w:tcPr>
          <w:p w14:paraId="60D801CC" w14:textId="0BBBB7F9" w:rsidR="000B2C6A" w:rsidRPr="00630074" w:rsidRDefault="00DE1840" w:rsidP="008E28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>Kementerian Pe</w:t>
            </w:r>
            <w:r w:rsidR="00037FE5" w:rsidRPr="00630074">
              <w:rPr>
                <w:rFonts w:ascii="Arial" w:hAnsi="Arial" w:cs="Arial"/>
                <w:sz w:val="24"/>
                <w:szCs w:val="24"/>
                <w:lang w:val="it-IT"/>
              </w:rPr>
              <w:t xml:space="preserve">muda dan Olahraga </w:t>
            </w:r>
            <w:r w:rsidR="000B2C6A" w:rsidRPr="00630074">
              <w:rPr>
                <w:rFonts w:ascii="Arial" w:hAnsi="Arial" w:cs="Arial"/>
                <w:sz w:val="24"/>
                <w:szCs w:val="24"/>
                <w:lang w:val="it-IT"/>
              </w:rPr>
              <w:t>RI.</w:t>
            </w:r>
          </w:p>
        </w:tc>
      </w:tr>
      <w:tr w:rsidR="008456FC" w:rsidRPr="00EC5A3D" w14:paraId="2DF4335A" w14:textId="77777777" w:rsidTr="00440BA1">
        <w:tc>
          <w:tcPr>
            <w:tcW w:w="3227" w:type="dxa"/>
          </w:tcPr>
          <w:p w14:paraId="2FDDE50B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Hari/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4" w:type="dxa"/>
          </w:tcPr>
          <w:p w14:paraId="6EA89688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4A3E0CE" w14:textId="691F13FD" w:rsidR="000B2C6A" w:rsidRPr="00EC5A3D" w:rsidRDefault="0095294A" w:rsidP="008E2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Selasa</w:t>
            </w:r>
            <w:r w:rsidR="00FB14FD" w:rsidRPr="00EC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B14FD" w:rsidRPr="00EC5A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  <w:r w:rsidR="00FB14FD" w:rsidRPr="00EC5A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2B58" w:rsidRPr="00EC5A3D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E280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B2C6A" w:rsidRPr="00EC5A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56FC" w:rsidRPr="00EC5A3D" w14:paraId="36558E4D" w14:textId="77777777" w:rsidTr="00440BA1">
        <w:tc>
          <w:tcPr>
            <w:tcW w:w="3227" w:type="dxa"/>
          </w:tcPr>
          <w:p w14:paraId="0C62C87C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Pukul</w:t>
            </w:r>
            <w:proofErr w:type="spellEnd"/>
          </w:p>
        </w:tc>
        <w:tc>
          <w:tcPr>
            <w:tcW w:w="284" w:type="dxa"/>
          </w:tcPr>
          <w:p w14:paraId="44B1E6C8" w14:textId="28FE062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  <w:r w:rsidR="00037FE5"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14:paraId="77EF6729" w14:textId="7B7FD646" w:rsidR="000B2C6A" w:rsidRPr="00EC5A3D" w:rsidRDefault="0095294A" w:rsidP="008E28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52FC2" w:rsidRPr="00EC5A3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52FC2" w:rsidRPr="00EC5A3D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proofErr w:type="spellStart"/>
            <w:r w:rsidR="00B52FC2" w:rsidRPr="00EC5A3D"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</w:p>
        </w:tc>
      </w:tr>
      <w:tr w:rsidR="008456FC" w:rsidRPr="00EC5A3D" w14:paraId="35012175" w14:textId="77777777" w:rsidTr="00440BA1">
        <w:tc>
          <w:tcPr>
            <w:tcW w:w="3227" w:type="dxa"/>
          </w:tcPr>
          <w:p w14:paraId="0B40E3F0" w14:textId="77777777" w:rsidR="000B2C6A" w:rsidRPr="00EC5A3D" w:rsidRDefault="00E00595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4" w:type="dxa"/>
          </w:tcPr>
          <w:p w14:paraId="537517FF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4E26791D" w14:textId="022DA755" w:rsidR="000B2C6A" w:rsidRPr="00630074" w:rsidRDefault="00E00595" w:rsidP="008E28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>Ruang Rapat Komisi X DPR RI</w:t>
            </w:r>
            <w:r w:rsidR="004A7AE6" w:rsidRPr="00630074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</w:tc>
      </w:tr>
      <w:tr w:rsidR="008456FC" w:rsidRPr="00EC5A3D" w14:paraId="6D7A9DEB" w14:textId="77777777" w:rsidTr="00440BA1">
        <w:tc>
          <w:tcPr>
            <w:tcW w:w="3227" w:type="dxa"/>
          </w:tcPr>
          <w:p w14:paraId="076D49C4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06B3A9E4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35894075" w14:textId="7AB18269" w:rsidR="000B2C6A" w:rsidRPr="00EC5A3D" w:rsidRDefault="00000000" w:rsidP="008E2800">
            <w:pPr>
              <w:rPr>
                <w:rFonts w:ascii="Arial" w:hAnsi="Arial" w:cs="Arial"/>
                <w:sz w:val="24"/>
                <w:szCs w:val="24"/>
              </w:rPr>
            </w:pPr>
            <w:hyperlink r:id="rId7" w:tgtFrame="_blank" w:history="1">
              <w:r w:rsidR="00341F5F">
                <w:rPr>
                  <w:rFonts w:ascii="Arial" w:hAnsi="Arial" w:cs="Arial"/>
                  <w:b/>
                  <w:sz w:val="24"/>
                  <w:szCs w:val="24"/>
                </w:rPr>
                <w:t>H</w:t>
              </w:r>
              <w:r w:rsidR="008E2800" w:rsidRPr="003E47F9">
                <w:rPr>
                  <w:rFonts w:ascii="Arial" w:hAnsi="Arial" w:cs="Arial"/>
                  <w:b/>
                  <w:sz w:val="24"/>
                  <w:szCs w:val="24"/>
                </w:rPr>
                <w:t xml:space="preserve">. </w:t>
              </w:r>
              <w:proofErr w:type="spellStart"/>
              <w:r w:rsidR="00341F5F">
                <w:rPr>
                  <w:rFonts w:ascii="Arial" w:hAnsi="Arial" w:cs="Arial"/>
                  <w:b/>
                  <w:sz w:val="24"/>
                  <w:szCs w:val="24"/>
                </w:rPr>
                <w:t>Syaiful</w:t>
              </w:r>
              <w:proofErr w:type="spellEnd"/>
            </w:hyperlink>
            <w:r w:rsidR="00341F5F">
              <w:rPr>
                <w:rFonts w:ascii="Arial" w:hAnsi="Arial" w:cs="Arial"/>
                <w:b/>
                <w:sz w:val="24"/>
                <w:szCs w:val="24"/>
              </w:rPr>
              <w:t xml:space="preserve"> Huda</w:t>
            </w:r>
            <w:r w:rsidR="008E2800" w:rsidRPr="003E47F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E2800" w:rsidRPr="007F4E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2800" w:rsidRPr="007F4EE1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="008E2800" w:rsidRPr="007F4E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2800" w:rsidRPr="007F4EE1">
              <w:rPr>
                <w:rFonts w:ascii="Arial" w:hAnsi="Arial" w:cs="Arial"/>
                <w:sz w:val="24"/>
                <w:szCs w:val="24"/>
              </w:rPr>
              <w:t>Komisi</w:t>
            </w:r>
            <w:proofErr w:type="spellEnd"/>
            <w:r w:rsidR="008E2800" w:rsidRPr="007F4EE1">
              <w:rPr>
                <w:rFonts w:ascii="Arial" w:hAnsi="Arial" w:cs="Arial"/>
                <w:sz w:val="24"/>
                <w:szCs w:val="24"/>
              </w:rPr>
              <w:t xml:space="preserve"> X DPR RI.</w:t>
            </w:r>
          </w:p>
        </w:tc>
      </w:tr>
      <w:tr w:rsidR="008456FC" w:rsidRPr="00EC5A3D" w14:paraId="76F907A9" w14:textId="77777777" w:rsidTr="00440BA1">
        <w:tc>
          <w:tcPr>
            <w:tcW w:w="3227" w:type="dxa"/>
          </w:tcPr>
          <w:p w14:paraId="14094346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  <w:r w:rsidRPr="00EC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84" w:type="dxa"/>
          </w:tcPr>
          <w:p w14:paraId="4266947E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745B8B39" w14:textId="45C554A3" w:rsidR="000B2C6A" w:rsidRPr="00EC5A3D" w:rsidRDefault="00257CD0" w:rsidP="008E2800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Dadang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Prayitna</w:t>
            </w:r>
            <w:proofErr w:type="spellEnd"/>
            <w:r w:rsidRPr="00EC5A3D">
              <w:rPr>
                <w:rFonts w:ascii="Arial" w:hAnsi="Arial" w:cs="Arial"/>
                <w:sz w:val="24"/>
                <w:szCs w:val="24"/>
              </w:rPr>
              <w:t>, S</w:t>
            </w:r>
            <w:r w:rsidR="004D2EEE" w:rsidRPr="00EC5A3D">
              <w:rPr>
                <w:rFonts w:ascii="Arial" w:hAnsi="Arial" w:cs="Arial"/>
                <w:sz w:val="24"/>
                <w:szCs w:val="24"/>
              </w:rPr>
              <w:t>IP</w:t>
            </w:r>
            <w:r w:rsidR="005C77C3" w:rsidRPr="00EC5A3D">
              <w:rPr>
                <w:rFonts w:ascii="Arial" w:hAnsi="Arial" w:cs="Arial"/>
                <w:sz w:val="24"/>
                <w:szCs w:val="24"/>
              </w:rPr>
              <w:t>.</w:t>
            </w:r>
            <w:r w:rsidRPr="00EC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EC5A3D">
              <w:rPr>
                <w:rFonts w:ascii="Arial" w:hAnsi="Arial" w:cs="Arial"/>
                <w:sz w:val="24"/>
                <w:szCs w:val="24"/>
              </w:rPr>
              <w:t>MH./</w:t>
            </w:r>
            <w:proofErr w:type="spellStart"/>
            <w:proofErr w:type="gramEnd"/>
            <w:r w:rsidR="000B2C6A" w:rsidRPr="00EC5A3D">
              <w:rPr>
                <w:rFonts w:ascii="Arial" w:hAnsi="Arial" w:cs="Arial"/>
                <w:sz w:val="24"/>
                <w:szCs w:val="24"/>
              </w:rPr>
              <w:t>Kabagset</w:t>
            </w:r>
            <w:proofErr w:type="spellEnd"/>
            <w:r w:rsidR="000B2C6A" w:rsidRPr="00EC5A3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0B2C6A" w:rsidRPr="00EC5A3D">
              <w:rPr>
                <w:rFonts w:ascii="Arial" w:hAnsi="Arial" w:cs="Arial"/>
                <w:sz w:val="24"/>
                <w:szCs w:val="24"/>
              </w:rPr>
              <w:t>Komisi</w:t>
            </w:r>
            <w:proofErr w:type="spellEnd"/>
            <w:r w:rsidR="000B2C6A" w:rsidRPr="00EC5A3D">
              <w:rPr>
                <w:rFonts w:ascii="Arial" w:hAnsi="Arial" w:cs="Arial"/>
                <w:sz w:val="24"/>
                <w:szCs w:val="24"/>
              </w:rPr>
              <w:t xml:space="preserve"> X DPR RI.</w:t>
            </w:r>
          </w:p>
        </w:tc>
      </w:tr>
      <w:tr w:rsidR="008456FC" w:rsidRPr="00EC5A3D" w14:paraId="3391A3E3" w14:textId="77777777" w:rsidTr="00440BA1">
        <w:tc>
          <w:tcPr>
            <w:tcW w:w="3227" w:type="dxa"/>
          </w:tcPr>
          <w:p w14:paraId="4AA7C545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Acara</w:t>
            </w:r>
          </w:p>
        </w:tc>
        <w:tc>
          <w:tcPr>
            <w:tcW w:w="284" w:type="dxa"/>
          </w:tcPr>
          <w:p w14:paraId="2147D10B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7B601F1B" w14:textId="5BD8C558" w:rsidR="00EE1DB6" w:rsidRPr="00355752" w:rsidRDefault="00EE1DB6" w:rsidP="008E280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Pembahasan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RKA-K/L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Tahun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Anggaran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202</w:t>
            </w:r>
            <w:r w:rsidR="008E2800" w:rsidRPr="00355752">
              <w:rPr>
                <w:rFonts w:ascii="Arial" w:eastAsia="MS Mincho" w:hAnsi="Arial" w:cs="Arial"/>
                <w:sz w:val="24"/>
                <w:szCs w:val="24"/>
              </w:rPr>
              <w:t>4</w:t>
            </w:r>
            <w:r w:rsidRPr="00355752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14:paraId="56D7E5A4" w14:textId="376C9C55" w:rsidR="0048297D" w:rsidRPr="00355752" w:rsidRDefault="00EE1DB6" w:rsidP="008E280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Pembahasan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usulan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Program-Program yang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akan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didanai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oleh DAK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Berdasarkan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Kriteria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Teknis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dari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355752">
              <w:rPr>
                <w:rFonts w:ascii="Arial" w:eastAsia="MS Mincho" w:hAnsi="Arial" w:cs="Arial"/>
                <w:sz w:val="24"/>
                <w:szCs w:val="24"/>
              </w:rPr>
              <w:t>Komisi</w:t>
            </w:r>
            <w:proofErr w:type="spellEnd"/>
            <w:r w:rsidRPr="00355752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</w:tr>
      <w:tr w:rsidR="008456FC" w:rsidRPr="00EC5A3D" w14:paraId="3FB6DABB" w14:textId="77777777" w:rsidTr="00440BA1">
        <w:tc>
          <w:tcPr>
            <w:tcW w:w="3227" w:type="dxa"/>
          </w:tcPr>
          <w:p w14:paraId="75491719" w14:textId="77777777" w:rsidR="000B2C6A" w:rsidRPr="00630074" w:rsidRDefault="000B2C6A" w:rsidP="00440BA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>Hadir</w:t>
            </w:r>
            <w:r w:rsidR="00B52FC2" w:rsidRPr="00630074">
              <w:rPr>
                <w:rFonts w:ascii="Arial" w:hAnsi="Arial" w:cs="Arial"/>
                <w:sz w:val="24"/>
                <w:szCs w:val="24"/>
                <w:lang w:val="it-IT"/>
              </w:rPr>
              <w:t xml:space="preserve"> Komisi X DPR RI</w:t>
            </w:r>
          </w:p>
        </w:tc>
        <w:tc>
          <w:tcPr>
            <w:tcW w:w="284" w:type="dxa"/>
          </w:tcPr>
          <w:p w14:paraId="10081FE8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22BCCAA5" w14:textId="32506859" w:rsidR="000B2C6A" w:rsidRPr="00630074" w:rsidRDefault="00EC5A3D" w:rsidP="008E28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252C1A" w:rsidRPr="00630074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="00037FE5" w:rsidRPr="00630074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0B2C6A" w:rsidRPr="00630074">
              <w:rPr>
                <w:rFonts w:ascii="Arial" w:hAnsi="Arial" w:cs="Arial"/>
                <w:sz w:val="24"/>
                <w:szCs w:val="24"/>
                <w:lang w:val="it-IT"/>
              </w:rPr>
              <w:t>orang dari 5</w:t>
            </w:r>
            <w:r w:rsidR="00355752" w:rsidRPr="00630074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  <w:r w:rsidR="000B2C6A" w:rsidRPr="00630074">
              <w:rPr>
                <w:rFonts w:ascii="Arial" w:hAnsi="Arial" w:cs="Arial"/>
                <w:sz w:val="24"/>
                <w:szCs w:val="24"/>
                <w:lang w:val="it-IT"/>
              </w:rPr>
              <w:t xml:space="preserve"> Anggota Komisi X DPR RI.</w:t>
            </w:r>
          </w:p>
        </w:tc>
      </w:tr>
      <w:tr w:rsidR="008456FC" w:rsidRPr="00EC5A3D" w14:paraId="0D089105" w14:textId="77777777" w:rsidTr="00440BA1">
        <w:tc>
          <w:tcPr>
            <w:tcW w:w="3227" w:type="dxa"/>
          </w:tcPr>
          <w:p w14:paraId="64F21A03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 xml:space="preserve">Hadir </w:t>
            </w:r>
            <w:proofErr w:type="spellStart"/>
            <w:r w:rsidRPr="00EC5A3D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284" w:type="dxa"/>
          </w:tcPr>
          <w:p w14:paraId="36DCDC60" w14:textId="77777777" w:rsidR="000B2C6A" w:rsidRPr="00EC5A3D" w:rsidRDefault="000B2C6A" w:rsidP="00440BA1">
            <w:pPr>
              <w:rPr>
                <w:rFonts w:ascii="Arial" w:hAnsi="Arial" w:cs="Arial"/>
                <w:sz w:val="24"/>
                <w:szCs w:val="24"/>
              </w:rPr>
            </w:pPr>
            <w:r w:rsidRPr="00EC5A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69" w:type="dxa"/>
          </w:tcPr>
          <w:p w14:paraId="51FF2F4F" w14:textId="45997EF2" w:rsidR="000B2C6A" w:rsidRPr="00630074" w:rsidRDefault="008E2800" w:rsidP="008E28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b/>
                <w:sz w:val="24"/>
                <w:szCs w:val="24"/>
                <w:lang w:val="it-IT"/>
              </w:rPr>
              <w:t>Ario Bimo Nandito Ariotedjo, SH.</w:t>
            </w: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 xml:space="preserve"> (Menteri Pemuda dan Olahraga RI) beserta jajarannya.</w:t>
            </w:r>
          </w:p>
          <w:p w14:paraId="45C6BAC6" w14:textId="77777777" w:rsidR="000B2C6A" w:rsidRPr="00630074" w:rsidRDefault="000B2C6A" w:rsidP="008E2800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73F805EF" w14:textId="77777777" w:rsidR="000B2C6A" w:rsidRPr="00630074" w:rsidRDefault="000B2C6A" w:rsidP="008E2800">
            <w:pPr>
              <w:pStyle w:val="ListParagraph"/>
              <w:ind w:left="359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1CB03593" w14:textId="77777777" w:rsidR="000B2C6A" w:rsidRPr="00EC5A3D" w:rsidRDefault="000B2C6A" w:rsidP="00C25B0E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bCs w:val="0"/>
          <w:sz w:val="24"/>
          <w:szCs w:val="24"/>
          <w:lang w:val="en-US"/>
        </w:rPr>
      </w:pPr>
      <w:r w:rsidRPr="00EC5A3D">
        <w:rPr>
          <w:rFonts w:ascii="Arial" w:hAnsi="Arial" w:cs="Arial"/>
          <w:bCs w:val="0"/>
          <w:sz w:val="24"/>
          <w:szCs w:val="24"/>
          <w:lang w:val="en-US"/>
        </w:rPr>
        <w:t>PENDAHULUAN.</w:t>
      </w:r>
    </w:p>
    <w:p w14:paraId="2F040A31" w14:textId="5C338369" w:rsidR="00B52FC2" w:rsidRPr="00630074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>Rapat</w:t>
      </w:r>
      <w:proofErr w:type="spellEnd"/>
      <w:r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 xml:space="preserve">Kerja Komisi X DPR RI dibuka </w:t>
      </w:r>
      <w:r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pada 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pukul</w:t>
      </w:r>
      <w:r w:rsidR="00137871"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5C77C3"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>1</w:t>
      </w:r>
      <w:r w:rsidR="00341F5F">
        <w:rPr>
          <w:rFonts w:ascii="Arial" w:hAnsi="Arial" w:cs="Arial"/>
          <w:b w:val="0"/>
          <w:bCs w:val="0"/>
          <w:sz w:val="24"/>
          <w:szCs w:val="24"/>
          <w:lang w:val="en-US"/>
        </w:rPr>
        <w:t>4</w:t>
      </w:r>
      <w:r w:rsidR="006F1AFA"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>.</w:t>
      </w:r>
      <w:r w:rsidR="00341F5F">
        <w:rPr>
          <w:rFonts w:ascii="Arial" w:hAnsi="Arial" w:cs="Arial"/>
          <w:b w:val="0"/>
          <w:bCs w:val="0"/>
          <w:sz w:val="24"/>
          <w:szCs w:val="24"/>
          <w:lang w:val="en-US"/>
        </w:rPr>
        <w:t>3</w:t>
      </w:r>
      <w:r w:rsidR="00104D39"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>0</w:t>
      </w:r>
      <w:r w:rsidR="007368D0" w:rsidRPr="00EC5A3D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WIB oleh</w:t>
      </w:r>
      <w:r w:rsidRPr="00341F5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41F5F" w:rsidRPr="00341F5F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H. </w:t>
      </w:r>
      <w:hyperlink r:id="rId8" w:tgtFrame="_blank" w:history="1">
        <w:r w:rsidR="00341F5F" w:rsidRPr="00630074">
          <w:rPr>
            <w:rFonts w:ascii="Arial" w:hAnsi="Arial" w:cs="Arial"/>
            <w:b w:val="0"/>
            <w:sz w:val="24"/>
            <w:szCs w:val="24"/>
          </w:rPr>
          <w:t>Syaiful</w:t>
        </w:r>
      </w:hyperlink>
      <w:r w:rsidR="00341F5F" w:rsidRPr="00630074">
        <w:rPr>
          <w:rFonts w:ascii="Arial" w:hAnsi="Arial" w:cs="Arial"/>
          <w:b w:val="0"/>
          <w:sz w:val="24"/>
          <w:szCs w:val="24"/>
        </w:rPr>
        <w:t xml:space="preserve"> Huda</w:t>
      </w:r>
      <w:r w:rsidR="007F4EE1" w:rsidRPr="00630074">
        <w:rPr>
          <w:rFonts w:ascii="Arial" w:hAnsi="Arial" w:cs="Arial"/>
          <w:sz w:val="24"/>
          <w:szCs w:val="24"/>
        </w:rPr>
        <w:t>/</w:t>
      </w:r>
      <w:r w:rsidR="00104D39" w:rsidRPr="00630074">
        <w:rPr>
          <w:rFonts w:ascii="Arial" w:hAnsi="Arial" w:cs="Arial"/>
          <w:bCs w:val="0"/>
          <w:sz w:val="24"/>
          <w:szCs w:val="24"/>
        </w:rPr>
        <w:t xml:space="preserve"> </w:t>
      </w:r>
      <w:r w:rsidRPr="00EC5A3D">
        <w:rPr>
          <w:rFonts w:ascii="Arial" w:hAnsi="Arial" w:cs="Arial"/>
          <w:bCs w:val="0"/>
          <w:sz w:val="24"/>
          <w:szCs w:val="24"/>
        </w:rPr>
        <w:t>Ketua Komisi X DPR RI</w:t>
      </w:r>
      <w:r w:rsidRPr="00630074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setelah kuorum tercapai sebagaimana ditentukan dalam pasal</w:t>
      </w:r>
      <w:r w:rsidRPr="0063007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2</w:t>
      </w:r>
      <w:r w:rsidR="00D87414" w:rsidRPr="00630074">
        <w:rPr>
          <w:rFonts w:ascii="Arial" w:hAnsi="Arial" w:cs="Arial"/>
          <w:b w:val="0"/>
          <w:bCs w:val="0"/>
          <w:sz w:val="24"/>
          <w:szCs w:val="24"/>
        </w:rPr>
        <w:t>8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1 ayat (1) dan pasal 2</w:t>
      </w:r>
      <w:r w:rsidR="00D87414" w:rsidRPr="00630074">
        <w:rPr>
          <w:rFonts w:ascii="Arial" w:hAnsi="Arial" w:cs="Arial"/>
          <w:b w:val="0"/>
          <w:bCs w:val="0"/>
          <w:sz w:val="24"/>
          <w:szCs w:val="24"/>
        </w:rPr>
        <w:t>7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>6 ayat (2) Peratura</w:t>
      </w:r>
      <w:r w:rsidR="00CD0D83" w:rsidRPr="00EC5A3D">
        <w:rPr>
          <w:rFonts w:ascii="Arial" w:hAnsi="Arial" w:cs="Arial"/>
          <w:b w:val="0"/>
          <w:bCs w:val="0"/>
          <w:sz w:val="24"/>
          <w:szCs w:val="24"/>
        </w:rPr>
        <w:t>n DPR RI tentang Tata Tertib,</w:t>
      </w:r>
      <w:r w:rsidRPr="00EC5A3D">
        <w:rPr>
          <w:rFonts w:ascii="Arial" w:hAnsi="Arial" w:cs="Arial"/>
          <w:b w:val="0"/>
          <w:bCs w:val="0"/>
          <w:sz w:val="24"/>
          <w:szCs w:val="24"/>
        </w:rPr>
        <w:t xml:space="preserve"> rapat dinyatakan terbuka untuk umum.</w:t>
      </w:r>
      <w:r w:rsidR="00037FE5" w:rsidRPr="00EC5A3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907BFB5" w14:textId="77777777" w:rsidR="00B52FC2" w:rsidRPr="00630074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</w:p>
    <w:p w14:paraId="49526EA7" w14:textId="15225826" w:rsidR="00B52FC2" w:rsidRPr="00EC5A3D" w:rsidRDefault="00B52FC2" w:rsidP="0026740F">
      <w:pPr>
        <w:pStyle w:val="Heading4"/>
        <w:spacing w:before="0" w:after="0"/>
        <w:ind w:left="425"/>
        <w:jc w:val="both"/>
        <w:rPr>
          <w:rFonts w:ascii="Arial" w:hAnsi="Arial" w:cs="Arial"/>
          <w:b w:val="0"/>
          <w:sz w:val="24"/>
          <w:szCs w:val="24"/>
        </w:rPr>
      </w:pPr>
      <w:r w:rsidRPr="00EC5A3D">
        <w:rPr>
          <w:rFonts w:ascii="Arial" w:hAnsi="Arial" w:cs="Arial"/>
          <w:b w:val="0"/>
          <w:sz w:val="24"/>
          <w:szCs w:val="24"/>
        </w:rPr>
        <w:t xml:space="preserve">Rapat diawali dengan </w:t>
      </w:r>
      <w:r w:rsidRPr="00630074">
        <w:rPr>
          <w:rFonts w:ascii="Arial" w:hAnsi="Arial" w:cs="Arial"/>
          <w:b w:val="0"/>
          <w:sz w:val="24"/>
          <w:szCs w:val="24"/>
          <w:lang w:val="it-IT"/>
        </w:rPr>
        <w:t xml:space="preserve">pengantar </w:t>
      </w:r>
      <w:r w:rsidRPr="00EC5A3D">
        <w:rPr>
          <w:rFonts w:ascii="Arial" w:hAnsi="Arial" w:cs="Arial"/>
          <w:b w:val="0"/>
          <w:sz w:val="24"/>
          <w:szCs w:val="24"/>
        </w:rPr>
        <w:t>Ketua Rapat</w:t>
      </w:r>
      <w:r w:rsidRPr="00630074">
        <w:rPr>
          <w:rFonts w:ascii="Arial" w:hAnsi="Arial" w:cs="Arial"/>
          <w:b w:val="0"/>
          <w:sz w:val="24"/>
          <w:szCs w:val="24"/>
          <w:lang w:val="it-IT"/>
        </w:rPr>
        <w:t xml:space="preserve">, </w:t>
      </w:r>
      <w:r w:rsidRPr="00EC5A3D">
        <w:rPr>
          <w:rFonts w:ascii="Arial" w:hAnsi="Arial" w:cs="Arial"/>
          <w:b w:val="0"/>
          <w:sz w:val="24"/>
          <w:szCs w:val="24"/>
        </w:rPr>
        <w:t>dilanjutkan pemaparan dari Men</w:t>
      </w:r>
      <w:r w:rsidR="003F1392" w:rsidRPr="00630074">
        <w:rPr>
          <w:rFonts w:ascii="Arial" w:hAnsi="Arial" w:cs="Arial"/>
          <w:b w:val="0"/>
          <w:sz w:val="24"/>
          <w:szCs w:val="24"/>
          <w:lang w:val="it-IT"/>
        </w:rPr>
        <w:t>pora</w:t>
      </w:r>
      <w:r w:rsidRPr="00630074">
        <w:rPr>
          <w:rFonts w:ascii="Arial" w:hAnsi="Arial" w:cs="Arial"/>
          <w:b w:val="0"/>
          <w:sz w:val="24"/>
          <w:szCs w:val="24"/>
          <w:lang w:val="it-IT"/>
        </w:rPr>
        <w:t xml:space="preserve"> RI serta me</w:t>
      </w:r>
      <w:r w:rsidR="00A6204E" w:rsidRPr="00630074">
        <w:rPr>
          <w:rFonts w:ascii="Arial" w:hAnsi="Arial" w:cs="Arial"/>
          <w:b w:val="0"/>
          <w:sz w:val="24"/>
          <w:szCs w:val="24"/>
          <w:lang w:val="it-IT"/>
        </w:rPr>
        <w:t>nampung pertanyaan, saran dari a</w:t>
      </w:r>
      <w:r w:rsidRPr="00630074">
        <w:rPr>
          <w:rFonts w:ascii="Arial" w:hAnsi="Arial" w:cs="Arial"/>
          <w:b w:val="0"/>
          <w:sz w:val="24"/>
          <w:szCs w:val="24"/>
          <w:lang w:val="it-IT"/>
        </w:rPr>
        <w:t>nggota Komisi X DPR RI.</w:t>
      </w:r>
    </w:p>
    <w:p w14:paraId="7A6BC5B8" w14:textId="77777777" w:rsidR="00490EB7" w:rsidRPr="00630074" w:rsidRDefault="00490EB7" w:rsidP="00C25B0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138D27DF" w14:textId="77777777" w:rsidR="00FB14FD" w:rsidRPr="00EC5A3D" w:rsidRDefault="000B2C6A" w:rsidP="009F4D17">
      <w:pPr>
        <w:pStyle w:val="Heading4"/>
        <w:numPr>
          <w:ilvl w:val="0"/>
          <w:numId w:val="1"/>
        </w:numPr>
        <w:tabs>
          <w:tab w:val="clear" w:pos="1080"/>
        </w:tabs>
        <w:spacing w:before="0" w:after="0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EC5A3D">
        <w:rPr>
          <w:rFonts w:ascii="Arial" w:hAnsi="Arial" w:cs="Arial"/>
          <w:sz w:val="24"/>
          <w:szCs w:val="24"/>
        </w:rPr>
        <w:t>KESIMPULAN/KEPUTUSAN</w:t>
      </w:r>
      <w:r w:rsidRPr="00EC5A3D">
        <w:rPr>
          <w:rFonts w:ascii="Arial" w:hAnsi="Arial" w:cs="Arial"/>
          <w:sz w:val="24"/>
          <w:szCs w:val="24"/>
          <w:lang w:val="en-US"/>
        </w:rPr>
        <w:t>.</w:t>
      </w:r>
    </w:p>
    <w:p w14:paraId="685C0139" w14:textId="4927A1C2" w:rsidR="00D92CBE" w:rsidRPr="007F4EE1" w:rsidRDefault="007F4EE1" w:rsidP="007F4EE1">
      <w:pPr>
        <w:pStyle w:val="ListParagraph"/>
        <w:numPr>
          <w:ilvl w:val="1"/>
          <w:numId w:val="1"/>
        </w:numPr>
        <w:tabs>
          <w:tab w:val="clear" w:pos="1656"/>
        </w:tabs>
        <w:spacing w:after="120" w:line="240" w:lineRule="auto"/>
        <w:ind w:left="998" w:hanging="578"/>
        <w:contextualSpacing w:val="0"/>
        <w:jc w:val="both"/>
        <w:rPr>
          <w:rFonts w:ascii="Arial" w:eastAsia="Dotum" w:hAnsi="Arial" w:cs="Arial"/>
          <w:sz w:val="24"/>
          <w:szCs w:val="24"/>
          <w:lang w:val="en-US"/>
        </w:rPr>
      </w:pP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Berdasarkan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Surat Bersama Menteri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Keuangan</w:t>
      </w:r>
      <w:proofErr w:type="spellEnd"/>
      <w:r w:rsidR="00341F5F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>dan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>Menteri PPN/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Kepala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Bappenas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No</w:t>
      </w:r>
      <w:r w:rsidR="00341F5F">
        <w:rPr>
          <w:rFonts w:ascii="Arial" w:eastAsia="MS Mincho" w:hAnsi="Arial" w:cs="Arial"/>
          <w:sz w:val="24"/>
          <w:szCs w:val="24"/>
          <w:lang w:val="en-ID"/>
        </w:rPr>
        <w:t>.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S-626/MK.02/2023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dan B-644/M.PPN/D.8/PP.04.02/07/2023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tanggal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31 Juli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2023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perihal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Pagu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Anggaran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Belanja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K/L dan Dana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Alokasi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Khusus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TA 2024, total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Pagu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Anggaran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(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Sementara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>)</w:t>
      </w:r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Kemenpora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TA 2024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adalah</w:t>
      </w:r>
      <w:proofErr w:type="spell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sz w:val="24"/>
          <w:szCs w:val="24"/>
          <w:lang w:val="en-ID"/>
        </w:rPr>
        <w:t>sebesar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sz w:val="24"/>
          <w:szCs w:val="24"/>
          <w:lang w:val="en-ID"/>
        </w:rPr>
        <w:t>Rp2.019.137.744.</w:t>
      </w:r>
      <w:proofErr w:type="gramStart"/>
      <w:r w:rsidRPr="007F4EE1">
        <w:rPr>
          <w:rFonts w:ascii="Arial" w:eastAsia="MS Mincho" w:hAnsi="Arial" w:cs="Arial"/>
          <w:sz w:val="24"/>
          <w:szCs w:val="24"/>
          <w:lang w:val="en-ID"/>
        </w:rPr>
        <w:t>000,-</w:t>
      </w:r>
      <w:proofErr w:type="gramEnd"/>
      <w:r w:rsidRPr="007F4EE1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(dua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triliun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sembilan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belas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miliar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lastRenderedPageBreak/>
        <w:t>seratus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tiga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puluh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tujuh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ratus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empat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puluh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empat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</w:t>
      </w:r>
      <w:proofErr w:type="spellStart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>ribu</w:t>
      </w:r>
      <w:proofErr w:type="spellEnd"/>
      <w:r w:rsidRPr="007F4EE1">
        <w:rPr>
          <w:rFonts w:ascii="Arial" w:eastAsia="MS Mincho" w:hAnsi="Arial" w:cs="Arial"/>
          <w:i/>
          <w:sz w:val="24"/>
          <w:szCs w:val="24"/>
          <w:lang w:val="en-ID"/>
        </w:rPr>
        <w:t xml:space="preserve"> rupiah)</w:t>
      </w:r>
      <w:r w:rsidR="00087D84" w:rsidRPr="007F4EE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087D84" w:rsidRPr="007F4EE1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dengan</w:t>
      </w:r>
      <w:proofErr w:type="spellEnd"/>
      <w:r w:rsidR="00087D84" w:rsidRPr="007F4EE1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>rincian</w:t>
      </w:r>
      <w:proofErr w:type="spellEnd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 xml:space="preserve"> </w:t>
      </w:r>
      <w:proofErr w:type="spellStart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>sebagai</w:t>
      </w:r>
      <w:proofErr w:type="spellEnd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 xml:space="preserve"> </w:t>
      </w:r>
      <w:proofErr w:type="spellStart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>berikut</w:t>
      </w:r>
      <w:proofErr w:type="spellEnd"/>
      <w:r w:rsidR="00D92CBE" w:rsidRPr="007F4EE1">
        <w:rPr>
          <w:rFonts w:ascii="Arial" w:eastAsia="Dotum" w:hAnsi="Arial" w:cs="Arial"/>
          <w:sz w:val="24"/>
          <w:szCs w:val="24"/>
          <w:lang w:val="en-US"/>
        </w:rPr>
        <w:t>:</w:t>
      </w:r>
    </w:p>
    <w:p w14:paraId="0AC02298" w14:textId="244FF8FA" w:rsidR="000F1B7D" w:rsidRDefault="000F1B7D" w:rsidP="00341F5F">
      <w:pPr>
        <w:pStyle w:val="ListParagraph"/>
        <w:spacing w:before="120" w:after="0" w:line="240" w:lineRule="auto"/>
        <w:ind w:left="992"/>
        <w:contextualSpacing w:val="0"/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</w:pPr>
      <w:bookmarkStart w:id="0" w:name="_Hlk144813477"/>
      <w:proofErr w:type="spellStart"/>
      <w:r w:rsidRPr="00EC5A3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Berdasarkan</w:t>
      </w:r>
      <w:proofErr w:type="spellEnd"/>
      <w:r w:rsidRPr="00EC5A3D">
        <w:rPr>
          <w:rFonts w:ascii="Arial" w:eastAsia="Dotum" w:hAnsi="Arial" w:cs="Arial"/>
          <w:bCs/>
          <w:sz w:val="24"/>
          <w:szCs w:val="24"/>
          <w:lang w:val="sv-SE"/>
        </w:rPr>
        <w:t xml:space="preserve"> </w:t>
      </w:r>
      <w:r w:rsidR="00BA4115" w:rsidRPr="00EC5A3D"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  <w:t>Unit</w:t>
      </w:r>
      <w:r w:rsidR="00BA4115" w:rsidRPr="00EC5A3D">
        <w:rPr>
          <w:rFonts w:ascii="Arial" w:eastAsia="Dotum" w:hAnsi="Arial" w:cs="Arial"/>
          <w:bCs/>
          <w:sz w:val="24"/>
          <w:szCs w:val="24"/>
          <w:lang w:val="sv-SE"/>
        </w:rPr>
        <w:t xml:space="preserve"> Utama</w:t>
      </w:r>
      <w:r w:rsidRPr="00EC5A3D">
        <w:rPr>
          <w:rFonts w:ascii="Arial" w:eastAsia="Dotum" w:hAnsi="Arial" w:cs="Arial"/>
          <w:bCs/>
          <w:sz w:val="24"/>
          <w:szCs w:val="24"/>
          <w:lang w:val="sv-SE"/>
        </w:rPr>
        <w:t>:</w:t>
      </w:r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ab/>
      </w:r>
      <w:r w:rsidR="00341F5F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   </w:t>
      </w:r>
      <w:proofErr w:type="spellStart"/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>dalam</w:t>
      </w:r>
      <w:proofErr w:type="spellEnd"/>
      <w:r w:rsidR="002A62AC" w:rsidRPr="00EC5A3D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rupiah</w:t>
      </w:r>
    </w:p>
    <w:tbl>
      <w:tblPr>
        <w:tblStyle w:val="TableGrid"/>
        <w:tblW w:w="8079" w:type="dxa"/>
        <w:tblInd w:w="988" w:type="dxa"/>
        <w:tblLook w:val="04A0" w:firstRow="1" w:lastRow="0" w:firstColumn="1" w:lastColumn="0" w:noHBand="0" w:noVBand="1"/>
      </w:tblPr>
      <w:tblGrid>
        <w:gridCol w:w="576"/>
        <w:gridCol w:w="4668"/>
        <w:gridCol w:w="2835"/>
      </w:tblGrid>
      <w:tr w:rsidR="00973EA1" w:rsidRPr="00E33FD3" w14:paraId="16B984FE" w14:textId="77777777" w:rsidTr="00341F5F">
        <w:trPr>
          <w:trHeight w:val="680"/>
        </w:trPr>
        <w:tc>
          <w:tcPr>
            <w:tcW w:w="573" w:type="dxa"/>
            <w:vAlign w:val="center"/>
            <w:hideMark/>
          </w:tcPr>
          <w:p w14:paraId="67FCCF74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671" w:type="dxa"/>
            <w:vAlign w:val="center"/>
            <w:hideMark/>
          </w:tcPr>
          <w:p w14:paraId="68AF7160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UNIT UTAMA</w:t>
            </w:r>
          </w:p>
        </w:tc>
        <w:tc>
          <w:tcPr>
            <w:tcW w:w="2835" w:type="dxa"/>
            <w:vAlign w:val="center"/>
            <w:hideMark/>
          </w:tcPr>
          <w:p w14:paraId="2D9D60B8" w14:textId="3481A3CB" w:rsidR="00973EA1" w:rsidRPr="00E33FD3" w:rsidRDefault="00973EA1" w:rsidP="00B968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PAGU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SEMENTARA</w:t>
            </w:r>
          </w:p>
          <w:p w14:paraId="09943B74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TA 2024</w:t>
            </w:r>
          </w:p>
        </w:tc>
      </w:tr>
      <w:tr w:rsidR="00973EA1" w:rsidRPr="00E33FD3" w14:paraId="26095A89" w14:textId="77777777" w:rsidTr="00433A08">
        <w:trPr>
          <w:trHeight w:val="340"/>
        </w:trPr>
        <w:tc>
          <w:tcPr>
            <w:tcW w:w="573" w:type="dxa"/>
            <w:noWrap/>
            <w:vAlign w:val="center"/>
            <w:hideMark/>
          </w:tcPr>
          <w:p w14:paraId="662FD26C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4671" w:type="dxa"/>
            <w:vAlign w:val="center"/>
          </w:tcPr>
          <w:p w14:paraId="53A86462" w14:textId="77777777" w:rsidR="00973EA1" w:rsidRPr="00E33FD3" w:rsidRDefault="00973EA1" w:rsidP="00433A0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Sekretariat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7E1FD3B2" w14:textId="535AB0BD" w:rsidR="00973EA1" w:rsidRPr="00E33FD3" w:rsidRDefault="00F012D3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C90">
              <w:rPr>
                <w:rFonts w:ascii="Arial" w:hAnsi="Arial" w:cs="Arial"/>
                <w:sz w:val="24"/>
                <w:szCs w:val="24"/>
              </w:rPr>
              <w:t>347.116.284.000</w:t>
            </w:r>
          </w:p>
        </w:tc>
      </w:tr>
      <w:tr w:rsidR="00973EA1" w:rsidRPr="00E33FD3" w14:paraId="775AF8C7" w14:textId="77777777" w:rsidTr="00433A08">
        <w:trPr>
          <w:trHeight w:val="340"/>
        </w:trPr>
        <w:tc>
          <w:tcPr>
            <w:tcW w:w="573" w:type="dxa"/>
            <w:noWrap/>
            <w:vAlign w:val="center"/>
            <w:hideMark/>
          </w:tcPr>
          <w:p w14:paraId="4FE311CF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4671" w:type="dxa"/>
            <w:vAlign w:val="center"/>
          </w:tcPr>
          <w:p w14:paraId="552F1C72" w14:textId="77777777" w:rsidR="00973EA1" w:rsidRPr="00E33FD3" w:rsidRDefault="00973EA1" w:rsidP="00433A0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Deputi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Pemberdayaan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Pemuda</w:t>
            </w:r>
          </w:p>
        </w:tc>
        <w:tc>
          <w:tcPr>
            <w:tcW w:w="2835" w:type="dxa"/>
            <w:noWrap/>
            <w:vAlign w:val="center"/>
          </w:tcPr>
          <w:p w14:paraId="0B6330FC" w14:textId="77777777" w:rsidR="00973EA1" w:rsidRPr="00E33FD3" w:rsidRDefault="00973EA1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88.990.962.000</w:t>
            </w:r>
          </w:p>
        </w:tc>
      </w:tr>
      <w:tr w:rsidR="00973EA1" w:rsidRPr="00E33FD3" w14:paraId="296F00D0" w14:textId="77777777" w:rsidTr="00433A08">
        <w:trPr>
          <w:trHeight w:val="340"/>
        </w:trPr>
        <w:tc>
          <w:tcPr>
            <w:tcW w:w="573" w:type="dxa"/>
            <w:noWrap/>
            <w:vAlign w:val="center"/>
            <w:hideMark/>
          </w:tcPr>
          <w:p w14:paraId="7806E433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4671" w:type="dxa"/>
            <w:vAlign w:val="center"/>
          </w:tcPr>
          <w:p w14:paraId="3B6D66BF" w14:textId="77777777" w:rsidR="00973EA1" w:rsidRPr="00E33FD3" w:rsidRDefault="00973EA1" w:rsidP="00433A0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Deputi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Pengembangan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Pemuda</w:t>
            </w:r>
          </w:p>
        </w:tc>
        <w:tc>
          <w:tcPr>
            <w:tcW w:w="2835" w:type="dxa"/>
            <w:noWrap/>
            <w:vAlign w:val="center"/>
          </w:tcPr>
          <w:p w14:paraId="6F0B8EB7" w14:textId="77777777" w:rsidR="00973EA1" w:rsidRPr="00E33FD3" w:rsidRDefault="00973EA1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82.247.038.000</w:t>
            </w:r>
          </w:p>
        </w:tc>
      </w:tr>
      <w:tr w:rsidR="00973EA1" w:rsidRPr="00E33FD3" w14:paraId="144D80D4" w14:textId="77777777" w:rsidTr="00433A08">
        <w:trPr>
          <w:trHeight w:val="340"/>
        </w:trPr>
        <w:tc>
          <w:tcPr>
            <w:tcW w:w="573" w:type="dxa"/>
            <w:noWrap/>
            <w:vAlign w:val="center"/>
            <w:hideMark/>
          </w:tcPr>
          <w:p w14:paraId="227EE8A2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4671" w:type="dxa"/>
            <w:vAlign w:val="center"/>
          </w:tcPr>
          <w:p w14:paraId="79AF43BF" w14:textId="77777777" w:rsidR="00973EA1" w:rsidRPr="00E33FD3" w:rsidRDefault="00973EA1" w:rsidP="00433A0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Deputi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Pembudayaan</w:t>
            </w:r>
            <w:proofErr w:type="spellEnd"/>
            <w:r w:rsidRPr="00E33F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3FD3">
              <w:rPr>
                <w:rFonts w:ascii="Arial" w:hAnsi="Arial" w:cs="Arial"/>
                <w:sz w:val="24"/>
                <w:szCs w:val="24"/>
              </w:rPr>
              <w:t>Olahraga</w:t>
            </w:r>
            <w:proofErr w:type="spellEnd"/>
          </w:p>
        </w:tc>
        <w:tc>
          <w:tcPr>
            <w:tcW w:w="2835" w:type="dxa"/>
            <w:noWrap/>
            <w:vAlign w:val="center"/>
          </w:tcPr>
          <w:p w14:paraId="53C6FFBB" w14:textId="77777777" w:rsidR="00973EA1" w:rsidRPr="00E33FD3" w:rsidRDefault="00973EA1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122.626.232.000</w:t>
            </w:r>
          </w:p>
        </w:tc>
      </w:tr>
      <w:tr w:rsidR="00973EA1" w:rsidRPr="00E33FD3" w14:paraId="02A6BCA1" w14:textId="77777777" w:rsidTr="00433A08">
        <w:trPr>
          <w:trHeight w:val="340"/>
        </w:trPr>
        <w:tc>
          <w:tcPr>
            <w:tcW w:w="573" w:type="dxa"/>
            <w:noWrap/>
            <w:vAlign w:val="center"/>
          </w:tcPr>
          <w:p w14:paraId="7C53FAF6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4671" w:type="dxa"/>
            <w:vAlign w:val="center"/>
          </w:tcPr>
          <w:p w14:paraId="3CCFA72E" w14:textId="77777777" w:rsidR="00973EA1" w:rsidRPr="00630074" w:rsidRDefault="00973EA1" w:rsidP="00433A0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630074">
              <w:rPr>
                <w:rFonts w:ascii="Arial" w:hAnsi="Arial" w:cs="Arial"/>
                <w:sz w:val="24"/>
                <w:szCs w:val="24"/>
                <w:lang w:val="it-IT"/>
              </w:rPr>
              <w:t>Deputi Bidang Peningkatan Prestasi Olahraga</w:t>
            </w:r>
          </w:p>
        </w:tc>
        <w:tc>
          <w:tcPr>
            <w:tcW w:w="2835" w:type="dxa"/>
            <w:noWrap/>
            <w:vAlign w:val="center"/>
          </w:tcPr>
          <w:p w14:paraId="054D5446" w14:textId="26015C9E" w:rsidR="00973EA1" w:rsidRPr="00E33FD3" w:rsidRDefault="00866C90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6C90">
              <w:rPr>
                <w:rFonts w:ascii="Arial" w:hAnsi="Arial" w:cs="Arial"/>
                <w:sz w:val="24"/>
                <w:szCs w:val="24"/>
              </w:rPr>
              <w:t>1.352.157.228.000</w:t>
            </w:r>
          </w:p>
        </w:tc>
      </w:tr>
      <w:tr w:rsidR="00973EA1" w:rsidRPr="00E33FD3" w14:paraId="5C607768" w14:textId="77777777" w:rsidTr="00433A08">
        <w:trPr>
          <w:trHeight w:val="340"/>
        </w:trPr>
        <w:tc>
          <w:tcPr>
            <w:tcW w:w="573" w:type="dxa"/>
            <w:noWrap/>
            <w:vAlign w:val="center"/>
          </w:tcPr>
          <w:p w14:paraId="519F0CA2" w14:textId="77777777" w:rsidR="00973EA1" w:rsidRPr="00E33FD3" w:rsidRDefault="00973EA1" w:rsidP="00B968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4671" w:type="dxa"/>
            <w:vAlign w:val="center"/>
          </w:tcPr>
          <w:p w14:paraId="5DB479C5" w14:textId="77777777" w:rsidR="00973EA1" w:rsidRPr="00E33FD3" w:rsidRDefault="00973EA1" w:rsidP="00433A08">
            <w:pPr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LPDUK</w:t>
            </w:r>
          </w:p>
        </w:tc>
        <w:tc>
          <w:tcPr>
            <w:tcW w:w="2835" w:type="dxa"/>
            <w:noWrap/>
            <w:vAlign w:val="center"/>
          </w:tcPr>
          <w:p w14:paraId="6FB06004" w14:textId="77777777" w:rsidR="00973EA1" w:rsidRPr="00E33FD3" w:rsidRDefault="00973EA1" w:rsidP="0043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FD3">
              <w:rPr>
                <w:rFonts w:ascii="Arial" w:hAnsi="Arial" w:cs="Arial"/>
                <w:sz w:val="24"/>
                <w:szCs w:val="24"/>
              </w:rPr>
              <w:t>26.000.000.000</w:t>
            </w:r>
          </w:p>
        </w:tc>
      </w:tr>
      <w:tr w:rsidR="00973EA1" w:rsidRPr="00E33FD3" w14:paraId="33E7DFB1" w14:textId="77777777" w:rsidTr="00973EA1">
        <w:trPr>
          <w:trHeight w:val="340"/>
        </w:trPr>
        <w:tc>
          <w:tcPr>
            <w:tcW w:w="5244" w:type="dxa"/>
            <w:gridSpan w:val="2"/>
            <w:noWrap/>
          </w:tcPr>
          <w:p w14:paraId="7BD1B7A8" w14:textId="77777777" w:rsidR="00973EA1" w:rsidRPr="00E33FD3" w:rsidRDefault="00973EA1" w:rsidP="00B9681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33FD3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JUMLAH</w:t>
            </w:r>
          </w:p>
        </w:tc>
        <w:tc>
          <w:tcPr>
            <w:tcW w:w="2835" w:type="dxa"/>
            <w:noWrap/>
            <w:vAlign w:val="center"/>
          </w:tcPr>
          <w:p w14:paraId="377F90EF" w14:textId="77777777" w:rsidR="00973EA1" w:rsidRPr="00E33FD3" w:rsidRDefault="00973EA1" w:rsidP="00B968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33FD3">
              <w:rPr>
                <w:rFonts w:ascii="Arial" w:hAnsi="Arial" w:cs="Arial"/>
                <w:b/>
                <w:sz w:val="24"/>
                <w:szCs w:val="24"/>
              </w:rPr>
              <w:t>2.019.137.744.000</w:t>
            </w:r>
          </w:p>
        </w:tc>
      </w:tr>
    </w:tbl>
    <w:p w14:paraId="7C739C17" w14:textId="6770A3D5" w:rsidR="00BD12D0" w:rsidRPr="00B632FB" w:rsidRDefault="00BD12D0" w:rsidP="00BD12D0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12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shd w:val="clear" w:color="auto" w:fill="FFFFFF" w:themeFill="background1"/>
          <w:lang w:val="en-US"/>
        </w:rPr>
      </w:pPr>
      <w:bookmarkStart w:id="1" w:name="_Hlk144641611"/>
      <w:bookmarkEnd w:id="0"/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Menpora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RI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menyampaikan</w:t>
      </w:r>
      <w:proofErr w:type="spellEnd"/>
      <w:r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eastAsia="MS Mincho" w:hAnsi="Arial" w:cs="Arial"/>
          <w:sz w:val="24"/>
          <w:szCs w:val="24"/>
          <w:lang w:val="en-ID"/>
        </w:rPr>
        <w:t>u</w:t>
      </w:r>
      <w:r w:rsidRPr="00B632FB">
        <w:rPr>
          <w:rFonts w:ascii="Arial" w:eastAsia="MS Mincho" w:hAnsi="Arial" w:cs="Arial"/>
          <w:sz w:val="24"/>
          <w:szCs w:val="24"/>
          <w:lang w:val="en-ID"/>
        </w:rPr>
        <w:t>sulan</w:t>
      </w:r>
      <w:proofErr w:type="spellEnd"/>
      <w:r w:rsidRPr="00B632FB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632FB">
        <w:rPr>
          <w:rFonts w:ascii="Arial" w:eastAsia="MS Mincho" w:hAnsi="Arial" w:cs="Arial"/>
          <w:sz w:val="24"/>
          <w:szCs w:val="24"/>
          <w:lang w:val="en-ID"/>
        </w:rPr>
        <w:t>perubahan</w:t>
      </w:r>
      <w:proofErr w:type="spellEnd"/>
      <w:r w:rsidRPr="00B632FB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632FB">
        <w:rPr>
          <w:rFonts w:ascii="Arial" w:eastAsia="MS Mincho" w:hAnsi="Arial" w:cs="Arial"/>
          <w:sz w:val="24"/>
          <w:szCs w:val="24"/>
          <w:lang w:val="en-ID"/>
        </w:rPr>
        <w:t>Pagu</w:t>
      </w:r>
      <w:proofErr w:type="spellEnd"/>
      <w:r w:rsidRPr="00B632FB">
        <w:rPr>
          <w:rFonts w:ascii="Arial" w:eastAsia="MS Mincho" w:hAnsi="Arial" w:cs="Arial"/>
          <w:sz w:val="24"/>
          <w:szCs w:val="24"/>
          <w:lang w:val="en-ID"/>
        </w:rPr>
        <w:t xml:space="preserve"> Antar-Program dan Antar-</w:t>
      </w:r>
      <w:proofErr w:type="spellStart"/>
      <w:r w:rsidRPr="00B632FB">
        <w:rPr>
          <w:rFonts w:ascii="Arial" w:eastAsia="MS Mincho" w:hAnsi="Arial" w:cs="Arial"/>
          <w:sz w:val="24"/>
          <w:szCs w:val="24"/>
          <w:lang w:val="en-ID"/>
        </w:rPr>
        <w:t>Fungsi</w:t>
      </w:r>
      <w:proofErr w:type="spellEnd"/>
      <w:r w:rsidRPr="00B632FB">
        <w:rPr>
          <w:rFonts w:ascii="Arial" w:eastAsia="MS Mincho" w:hAnsi="Arial" w:cs="Arial"/>
          <w:sz w:val="24"/>
          <w:szCs w:val="24"/>
          <w:lang w:val="en-ID"/>
        </w:rPr>
        <w:t xml:space="preserve"> pada RAPBN TA 202</w:t>
      </w:r>
      <w:r w:rsidR="001B1C84">
        <w:rPr>
          <w:rFonts w:ascii="Arial" w:eastAsia="MS Mincho" w:hAnsi="Arial" w:cs="Arial"/>
          <w:sz w:val="24"/>
          <w:szCs w:val="24"/>
          <w:lang w:val="en-ID"/>
        </w:rPr>
        <w:t>4</w:t>
      </w:r>
      <w:r w:rsidRPr="00B632FB">
        <w:rPr>
          <w:rFonts w:ascii="Arial" w:eastAsia="MS Mincho" w:hAnsi="Arial" w:cs="Arial"/>
          <w:sz w:val="24"/>
          <w:szCs w:val="24"/>
          <w:lang w:val="en-ID"/>
        </w:rPr>
        <w:t xml:space="preserve"> </w:t>
      </w:r>
      <w:proofErr w:type="spellStart"/>
      <w:r w:rsidRPr="00B632FB">
        <w:rPr>
          <w:rFonts w:ascii="Arial" w:eastAsia="Dotum" w:hAnsi="Arial" w:cs="Arial"/>
          <w:sz w:val="24"/>
          <w:szCs w:val="24"/>
          <w:lang w:val="en-US"/>
        </w:rPr>
        <w:t>dengan</w:t>
      </w:r>
      <w:proofErr w:type="spellEnd"/>
      <w:r w:rsidRPr="00B632FB">
        <w:rPr>
          <w:rFonts w:ascii="Arial" w:eastAsia="Dotum" w:hAnsi="Arial" w:cs="Arial"/>
          <w:sz w:val="24"/>
          <w:szCs w:val="24"/>
          <w:lang w:val="en-US"/>
        </w:rPr>
        <w:t xml:space="preserve"> </w:t>
      </w:r>
      <w:proofErr w:type="spellStart"/>
      <w:r w:rsidRPr="00B632FB">
        <w:rPr>
          <w:rFonts w:ascii="Arial" w:eastAsia="Dotum" w:hAnsi="Arial" w:cs="Arial"/>
          <w:sz w:val="24"/>
          <w:szCs w:val="24"/>
          <w:lang w:val="en-US"/>
        </w:rPr>
        <w:t>rincian</w:t>
      </w:r>
      <w:proofErr w:type="spellEnd"/>
      <w:r w:rsidRPr="00B632FB">
        <w:rPr>
          <w:rFonts w:ascii="Arial" w:eastAsia="Dotum" w:hAnsi="Arial" w:cs="Arial"/>
          <w:sz w:val="24"/>
          <w:szCs w:val="24"/>
          <w:lang w:val="en-US"/>
        </w:rPr>
        <w:t xml:space="preserve"> </w:t>
      </w:r>
      <w:proofErr w:type="spellStart"/>
      <w:r w:rsidRPr="00B632FB">
        <w:rPr>
          <w:rFonts w:ascii="Arial" w:eastAsia="Dotum" w:hAnsi="Arial" w:cs="Arial"/>
          <w:sz w:val="24"/>
          <w:szCs w:val="24"/>
          <w:lang w:val="en-US"/>
        </w:rPr>
        <w:t>sebagai</w:t>
      </w:r>
      <w:proofErr w:type="spellEnd"/>
      <w:r w:rsidRPr="00B632FB">
        <w:rPr>
          <w:rFonts w:ascii="Arial" w:eastAsia="Dotum" w:hAnsi="Arial" w:cs="Arial"/>
          <w:sz w:val="24"/>
          <w:szCs w:val="24"/>
          <w:lang w:val="en-US"/>
        </w:rPr>
        <w:t xml:space="preserve"> </w:t>
      </w:r>
      <w:proofErr w:type="spellStart"/>
      <w:r w:rsidRPr="00B632FB">
        <w:rPr>
          <w:rFonts w:ascii="Arial" w:eastAsia="Dotum" w:hAnsi="Arial" w:cs="Arial"/>
          <w:sz w:val="24"/>
          <w:szCs w:val="24"/>
          <w:lang w:val="en-US"/>
        </w:rPr>
        <w:t>berikut</w:t>
      </w:r>
      <w:proofErr w:type="spellEnd"/>
      <w:r w:rsidRPr="00B632FB">
        <w:rPr>
          <w:rFonts w:ascii="Arial" w:eastAsia="Dotum" w:hAnsi="Arial" w:cs="Arial"/>
          <w:sz w:val="24"/>
          <w:szCs w:val="24"/>
          <w:lang w:val="en-US"/>
        </w:rPr>
        <w:t>:</w:t>
      </w:r>
    </w:p>
    <w:p w14:paraId="7A381A5C" w14:textId="77777777" w:rsidR="00BD12D0" w:rsidRPr="00ED1641" w:rsidRDefault="00BD12D0" w:rsidP="00BD12D0">
      <w:pPr>
        <w:pStyle w:val="ListParagraph"/>
        <w:spacing w:after="0" w:line="240" w:lineRule="auto"/>
        <w:ind w:left="993"/>
        <w:rPr>
          <w:rFonts w:ascii="Arial" w:eastAsia="MS Mincho" w:hAnsi="Arial" w:cs="Arial"/>
          <w:sz w:val="24"/>
          <w:szCs w:val="24"/>
          <w:lang w:val="en-ID"/>
        </w:rPr>
      </w:pPr>
      <w:bookmarkStart w:id="2" w:name="_Hlk144813507"/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>Per Program</w:t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proofErr w:type="spellStart"/>
      <w:r w:rsidRPr="00ED164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>dalam</w:t>
      </w:r>
      <w:proofErr w:type="spellEnd"/>
      <w:r w:rsidRPr="00ED164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rupiah</w:t>
      </w:r>
    </w:p>
    <w:tbl>
      <w:tblPr>
        <w:tblStyle w:val="TableGrid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551"/>
      </w:tblGrid>
      <w:tr w:rsidR="00BD12D0" w:rsidRPr="00ED1641" w14:paraId="75291F26" w14:textId="77777777" w:rsidTr="00137787">
        <w:tc>
          <w:tcPr>
            <w:tcW w:w="2977" w:type="dxa"/>
          </w:tcPr>
          <w:p w14:paraId="555843DE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Dotum" w:hAnsi="Arial" w:cs="Arial"/>
                <w:b/>
                <w:sz w:val="24"/>
                <w:szCs w:val="24"/>
                <w:lang w:val="en-GB"/>
              </w:rPr>
              <w:t>PROGRAM</w:t>
            </w:r>
          </w:p>
        </w:tc>
        <w:tc>
          <w:tcPr>
            <w:tcW w:w="2693" w:type="dxa"/>
          </w:tcPr>
          <w:p w14:paraId="36306CA6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 xml:space="preserve">PAGU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SEMENTARA</w:t>
            </w:r>
          </w:p>
          <w:p w14:paraId="7AC4DD57" w14:textId="3E756BD4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TA 202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4</w:t>
            </w:r>
          </w:p>
        </w:tc>
        <w:tc>
          <w:tcPr>
            <w:tcW w:w="2551" w:type="dxa"/>
          </w:tcPr>
          <w:p w14:paraId="6D6C45EB" w14:textId="77777777" w:rsidR="00BD12D0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USULAN</w:t>
            </w:r>
          </w:p>
          <w:p w14:paraId="6DC33730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PERUBAHAN</w:t>
            </w:r>
          </w:p>
        </w:tc>
      </w:tr>
      <w:tr w:rsidR="00ED4A5B" w:rsidRPr="00ED1641" w14:paraId="66E30843" w14:textId="77777777" w:rsidTr="00137787">
        <w:tc>
          <w:tcPr>
            <w:tcW w:w="2977" w:type="dxa"/>
          </w:tcPr>
          <w:p w14:paraId="459CF89B" w14:textId="77777777" w:rsidR="00ED4A5B" w:rsidRPr="00ED1641" w:rsidRDefault="00ED4A5B" w:rsidP="00ED4A5B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Dukungan</w:t>
            </w:r>
            <w:proofErr w:type="spellEnd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Manajemen</w:t>
            </w:r>
            <w:proofErr w:type="spellEnd"/>
          </w:p>
        </w:tc>
        <w:tc>
          <w:tcPr>
            <w:tcW w:w="2693" w:type="dxa"/>
            <w:vAlign w:val="center"/>
          </w:tcPr>
          <w:p w14:paraId="31FA1944" w14:textId="6A9C5017" w:rsidR="00ED4A5B" w:rsidRPr="00ED1641" w:rsidRDefault="00ED4A5B" w:rsidP="00ED4A5B">
            <w:pPr>
              <w:pStyle w:val="Default"/>
              <w:jc w:val="right"/>
            </w:pPr>
            <w:r>
              <w:t>319.284.038.000</w:t>
            </w:r>
          </w:p>
        </w:tc>
        <w:tc>
          <w:tcPr>
            <w:tcW w:w="2551" w:type="dxa"/>
            <w:vAlign w:val="center"/>
          </w:tcPr>
          <w:p w14:paraId="62A82011" w14:textId="0C30BB7A" w:rsidR="00ED4A5B" w:rsidRPr="00ED1641" w:rsidRDefault="00E96FBE" w:rsidP="00ED4A5B">
            <w:pPr>
              <w:pStyle w:val="Default"/>
              <w:jc w:val="right"/>
            </w:pPr>
            <w:r>
              <w:rPr>
                <w:color w:val="000000" w:themeColor="text1"/>
                <w:kern w:val="24"/>
              </w:rPr>
              <w:t>367.116.284.000</w:t>
            </w:r>
          </w:p>
        </w:tc>
      </w:tr>
      <w:tr w:rsidR="00ED4A5B" w:rsidRPr="00ED1641" w14:paraId="60711108" w14:textId="77777777" w:rsidTr="00137787">
        <w:tc>
          <w:tcPr>
            <w:tcW w:w="2977" w:type="dxa"/>
          </w:tcPr>
          <w:p w14:paraId="2EC0D53F" w14:textId="77777777" w:rsidR="00ED4A5B" w:rsidRPr="00ED1641" w:rsidRDefault="00ED4A5B" w:rsidP="00ED4A5B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Progam</w:t>
            </w:r>
            <w:proofErr w:type="spellEnd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Kepemudaan</w:t>
            </w:r>
            <w:proofErr w:type="spellEnd"/>
          </w:p>
        </w:tc>
        <w:tc>
          <w:tcPr>
            <w:tcW w:w="2693" w:type="dxa"/>
            <w:vAlign w:val="center"/>
          </w:tcPr>
          <w:p w14:paraId="36C1A2BC" w14:textId="09B96D0F" w:rsidR="00ED4A5B" w:rsidRPr="00ED1641" w:rsidRDefault="00ED4A5B" w:rsidP="00ED4A5B">
            <w:pPr>
              <w:pStyle w:val="Default"/>
              <w:jc w:val="right"/>
            </w:pPr>
            <w:r>
              <w:rPr>
                <w:rFonts w:eastAsia="MS Mincho"/>
              </w:rPr>
              <w:t>161.238.000.000</w:t>
            </w:r>
          </w:p>
        </w:tc>
        <w:tc>
          <w:tcPr>
            <w:tcW w:w="2551" w:type="dxa"/>
            <w:vAlign w:val="center"/>
          </w:tcPr>
          <w:p w14:paraId="3D8CDFC3" w14:textId="22D0707B" w:rsidR="00ED4A5B" w:rsidRPr="00ED1641" w:rsidRDefault="00ED4A5B" w:rsidP="00ED4A5B">
            <w:pPr>
              <w:pStyle w:val="Default"/>
              <w:jc w:val="right"/>
            </w:pPr>
            <w:r>
              <w:t>161.238.000.000</w:t>
            </w:r>
          </w:p>
        </w:tc>
      </w:tr>
      <w:tr w:rsidR="00ED4A5B" w:rsidRPr="00ED1641" w14:paraId="1E2EBABF" w14:textId="77777777" w:rsidTr="00137787">
        <w:tc>
          <w:tcPr>
            <w:tcW w:w="2977" w:type="dxa"/>
          </w:tcPr>
          <w:p w14:paraId="6CA74DE6" w14:textId="77777777" w:rsidR="00ED4A5B" w:rsidRPr="00ED1641" w:rsidRDefault="00ED4A5B" w:rsidP="00ED4A5B">
            <w:pPr>
              <w:pStyle w:val="ListParagraph"/>
              <w:ind w:left="0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 xml:space="preserve">Program </w:t>
            </w:r>
            <w:proofErr w:type="spellStart"/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>Keolahragaan</w:t>
            </w:r>
            <w:proofErr w:type="spellEnd"/>
          </w:p>
        </w:tc>
        <w:tc>
          <w:tcPr>
            <w:tcW w:w="2693" w:type="dxa"/>
            <w:vAlign w:val="center"/>
          </w:tcPr>
          <w:p w14:paraId="69646345" w14:textId="29997EBD" w:rsidR="00ED4A5B" w:rsidRPr="00ED1641" w:rsidRDefault="00ED4A5B" w:rsidP="00ED4A5B">
            <w:pPr>
              <w:pStyle w:val="Default"/>
              <w:jc w:val="right"/>
            </w:pPr>
            <w:r>
              <w:t>1.538.615.706.000</w:t>
            </w:r>
          </w:p>
        </w:tc>
        <w:tc>
          <w:tcPr>
            <w:tcW w:w="2551" w:type="dxa"/>
            <w:vAlign w:val="center"/>
          </w:tcPr>
          <w:p w14:paraId="4B412B80" w14:textId="3728242C" w:rsidR="00ED4A5B" w:rsidRPr="00ED1641" w:rsidRDefault="00E96FBE" w:rsidP="00ED4A5B">
            <w:pPr>
              <w:pStyle w:val="Default"/>
              <w:jc w:val="right"/>
            </w:pPr>
            <w:r>
              <w:rPr>
                <w:rFonts w:eastAsia="Cambria"/>
                <w:color w:val="000000" w:themeColor="text1"/>
                <w:kern w:val="24"/>
                <w:lang w:val="id-ID"/>
              </w:rPr>
              <w:t>1.</w:t>
            </w:r>
            <w:r>
              <w:rPr>
                <w:rFonts w:eastAsia="Cambria"/>
                <w:color w:val="000000" w:themeColor="text1"/>
                <w:kern w:val="24"/>
              </w:rPr>
              <w:t>490.783.460.000</w:t>
            </w:r>
          </w:p>
        </w:tc>
      </w:tr>
      <w:tr w:rsidR="00ED4A5B" w:rsidRPr="00ED1641" w14:paraId="7CD8E94B" w14:textId="77777777" w:rsidTr="00137787">
        <w:tc>
          <w:tcPr>
            <w:tcW w:w="2977" w:type="dxa"/>
          </w:tcPr>
          <w:p w14:paraId="01BF04C9" w14:textId="77777777" w:rsidR="00ED4A5B" w:rsidRPr="00ED1641" w:rsidRDefault="00ED4A5B" w:rsidP="00ED4A5B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2693" w:type="dxa"/>
          </w:tcPr>
          <w:p w14:paraId="18274CDE" w14:textId="009FEB89" w:rsidR="00ED4A5B" w:rsidRPr="00ED1641" w:rsidRDefault="00ED4A5B" w:rsidP="00ED4A5B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  <w:tc>
          <w:tcPr>
            <w:tcW w:w="2551" w:type="dxa"/>
          </w:tcPr>
          <w:p w14:paraId="36BC9CD2" w14:textId="30AABD99" w:rsidR="00ED4A5B" w:rsidRPr="00ED1641" w:rsidRDefault="00ED4A5B" w:rsidP="00ED4A5B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</w:tr>
    </w:tbl>
    <w:p w14:paraId="287AED9D" w14:textId="77777777" w:rsidR="00BD12D0" w:rsidRPr="00ED1641" w:rsidRDefault="00BD12D0" w:rsidP="00BD12D0">
      <w:pPr>
        <w:pStyle w:val="ListParagraph"/>
        <w:spacing w:before="120" w:after="0" w:line="240" w:lineRule="auto"/>
        <w:ind w:left="992"/>
        <w:contextualSpacing w:val="0"/>
        <w:jc w:val="both"/>
        <w:rPr>
          <w:rFonts w:ascii="Arial" w:eastAsia="MS Mincho" w:hAnsi="Arial" w:cs="Arial"/>
          <w:b/>
          <w:sz w:val="24"/>
          <w:szCs w:val="24"/>
          <w:lang w:val="en-ID"/>
        </w:rPr>
      </w:pP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 xml:space="preserve">Per </w:t>
      </w:r>
      <w:proofErr w:type="spellStart"/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>Fungsi</w:t>
      </w:r>
      <w:proofErr w:type="spellEnd"/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r w:rsidRPr="00ED1641">
        <w:rPr>
          <w:rFonts w:ascii="Arial" w:eastAsia="MS Mincho" w:hAnsi="Arial" w:cs="Arial"/>
          <w:b/>
          <w:sz w:val="24"/>
          <w:szCs w:val="24"/>
          <w:shd w:val="clear" w:color="auto" w:fill="FFFFFF" w:themeFill="background1"/>
          <w:lang w:val="en-US"/>
        </w:rPr>
        <w:tab/>
      </w:r>
      <w:proofErr w:type="spellStart"/>
      <w:r w:rsidRPr="00ED164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>dalam</w:t>
      </w:r>
      <w:proofErr w:type="spellEnd"/>
      <w:r w:rsidRPr="00ED1641">
        <w:rPr>
          <w:rFonts w:ascii="Arial" w:eastAsia="MS Mincho" w:hAnsi="Arial" w:cs="Arial"/>
          <w:i/>
          <w:sz w:val="24"/>
          <w:szCs w:val="24"/>
          <w:shd w:val="clear" w:color="auto" w:fill="FFFFFF" w:themeFill="background1"/>
          <w:lang w:val="en-US"/>
        </w:rPr>
        <w:t xml:space="preserve"> rupiah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2977"/>
        <w:gridCol w:w="2693"/>
        <w:gridCol w:w="2551"/>
      </w:tblGrid>
      <w:tr w:rsidR="00BD12D0" w:rsidRPr="00ED1641" w14:paraId="64A36C7D" w14:textId="77777777" w:rsidTr="00137787">
        <w:tc>
          <w:tcPr>
            <w:tcW w:w="2977" w:type="dxa"/>
          </w:tcPr>
          <w:p w14:paraId="0EFA742F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Dotum" w:hAnsi="Arial" w:cs="Arial"/>
                <w:b/>
                <w:sz w:val="24"/>
                <w:szCs w:val="24"/>
                <w:lang w:val="en-GB"/>
              </w:rPr>
              <w:t>FUNGSI</w:t>
            </w:r>
          </w:p>
        </w:tc>
        <w:tc>
          <w:tcPr>
            <w:tcW w:w="2693" w:type="dxa"/>
          </w:tcPr>
          <w:p w14:paraId="3947E1E0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 xml:space="preserve">PAGU 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SEMENTARA</w:t>
            </w:r>
          </w:p>
          <w:p w14:paraId="15B12E10" w14:textId="25E7F02F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TA 202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4</w:t>
            </w:r>
          </w:p>
        </w:tc>
        <w:tc>
          <w:tcPr>
            <w:tcW w:w="2551" w:type="dxa"/>
          </w:tcPr>
          <w:p w14:paraId="4940CD91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USULAN</w:t>
            </w:r>
          </w:p>
          <w:p w14:paraId="561AFE87" w14:textId="77777777" w:rsidR="00BD12D0" w:rsidRPr="00ED1641" w:rsidRDefault="00BD12D0" w:rsidP="0068493D">
            <w:pPr>
              <w:pStyle w:val="ListParagraph"/>
              <w:ind w:left="0"/>
              <w:contextualSpacing w:val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b/>
                <w:sz w:val="24"/>
                <w:szCs w:val="24"/>
                <w:lang w:val="en-ID"/>
              </w:rPr>
              <w:t>PERUBAHAN</w:t>
            </w:r>
          </w:p>
        </w:tc>
      </w:tr>
      <w:tr w:rsidR="00ED4A5B" w:rsidRPr="00ED1641" w14:paraId="162822EC" w14:textId="77777777" w:rsidTr="00137787">
        <w:tc>
          <w:tcPr>
            <w:tcW w:w="2977" w:type="dxa"/>
          </w:tcPr>
          <w:p w14:paraId="6C85E361" w14:textId="77777777" w:rsidR="00ED4A5B" w:rsidRPr="00ED1641" w:rsidRDefault="00ED4A5B" w:rsidP="00ED4A5B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Fungsi</w:t>
            </w:r>
            <w:proofErr w:type="spellEnd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Pelayanan</w:t>
            </w:r>
            <w:proofErr w:type="spellEnd"/>
          </w:p>
        </w:tc>
        <w:tc>
          <w:tcPr>
            <w:tcW w:w="2693" w:type="dxa"/>
          </w:tcPr>
          <w:p w14:paraId="6770F69F" w14:textId="7755FC13" w:rsidR="00ED4A5B" w:rsidRPr="00ED1641" w:rsidRDefault="00ED4A5B" w:rsidP="00ED4A5B">
            <w:pPr>
              <w:pStyle w:val="Default"/>
              <w:jc w:val="right"/>
            </w:pPr>
            <w:r w:rsidRPr="00EC5A3D">
              <w:t>319.284.038.000</w:t>
            </w:r>
          </w:p>
        </w:tc>
        <w:tc>
          <w:tcPr>
            <w:tcW w:w="2551" w:type="dxa"/>
          </w:tcPr>
          <w:p w14:paraId="73B231A9" w14:textId="4083F312" w:rsidR="00ED4A5B" w:rsidRPr="00ED1641" w:rsidRDefault="00E96FBE" w:rsidP="00ED4A5B">
            <w:pPr>
              <w:pStyle w:val="Default"/>
              <w:jc w:val="right"/>
            </w:pPr>
            <w:r>
              <w:rPr>
                <w:color w:val="000000" w:themeColor="text1"/>
                <w:kern w:val="24"/>
              </w:rPr>
              <w:t>367.116.284.000</w:t>
            </w:r>
          </w:p>
        </w:tc>
      </w:tr>
      <w:tr w:rsidR="00ED4A5B" w:rsidRPr="00ED1641" w14:paraId="67E72F73" w14:textId="77777777" w:rsidTr="00137787">
        <w:tc>
          <w:tcPr>
            <w:tcW w:w="2977" w:type="dxa"/>
          </w:tcPr>
          <w:p w14:paraId="1CD07B66" w14:textId="77777777" w:rsidR="00ED4A5B" w:rsidRPr="00ED1641" w:rsidRDefault="00ED4A5B" w:rsidP="00ED4A5B">
            <w:pPr>
              <w:pStyle w:val="Default"/>
              <w:jc w:val="both"/>
            </w:pPr>
            <w:proofErr w:type="spellStart"/>
            <w:r w:rsidRPr="00ED1641">
              <w:t>Fungsi</w:t>
            </w:r>
            <w:proofErr w:type="spellEnd"/>
            <w:r w:rsidRPr="00ED1641">
              <w:t xml:space="preserve"> Pendidikan</w:t>
            </w:r>
          </w:p>
        </w:tc>
        <w:tc>
          <w:tcPr>
            <w:tcW w:w="2693" w:type="dxa"/>
          </w:tcPr>
          <w:p w14:paraId="051AAC5C" w14:textId="38B4597E" w:rsidR="00ED4A5B" w:rsidRPr="00ED4A5B" w:rsidRDefault="00ED4A5B" w:rsidP="00ED4A5B">
            <w:pPr>
              <w:pStyle w:val="Default"/>
              <w:jc w:val="right"/>
            </w:pPr>
            <w:r>
              <w:t>435</w:t>
            </w:r>
            <w:r w:rsidRPr="00EC5A3D">
              <w:t>.</w:t>
            </w:r>
            <w:r>
              <w:t>492</w:t>
            </w:r>
            <w:r w:rsidRPr="00EC5A3D">
              <w:t>.943.000</w:t>
            </w:r>
          </w:p>
        </w:tc>
        <w:tc>
          <w:tcPr>
            <w:tcW w:w="2551" w:type="dxa"/>
          </w:tcPr>
          <w:p w14:paraId="6B52F0A7" w14:textId="6C856A42" w:rsidR="00ED4A5B" w:rsidRPr="00ED1641" w:rsidRDefault="00866C90" w:rsidP="00ED4A5B">
            <w:pPr>
              <w:pStyle w:val="Default"/>
              <w:jc w:val="right"/>
            </w:pPr>
            <w:r>
              <w:t>485.289.563.000</w:t>
            </w:r>
          </w:p>
        </w:tc>
      </w:tr>
      <w:tr w:rsidR="00ED4A5B" w:rsidRPr="00ED1641" w14:paraId="1E588A3A" w14:textId="77777777" w:rsidTr="00137787">
        <w:tc>
          <w:tcPr>
            <w:tcW w:w="2977" w:type="dxa"/>
          </w:tcPr>
          <w:p w14:paraId="2B14477D" w14:textId="77777777" w:rsidR="00ED4A5B" w:rsidRPr="00ED1641" w:rsidRDefault="00ED4A5B" w:rsidP="00ED4A5B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proofErr w:type="spellStart"/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>Fungsi</w:t>
            </w:r>
            <w:proofErr w:type="spellEnd"/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D1641">
              <w:rPr>
                <w:rFonts w:ascii="Arial" w:eastAsia="Dotum" w:hAnsi="Arial" w:cs="Arial"/>
                <w:bCs/>
                <w:sz w:val="24"/>
                <w:szCs w:val="24"/>
                <w:lang w:val="en-GB"/>
              </w:rPr>
              <w:t>Pariwisata</w:t>
            </w:r>
            <w:proofErr w:type="spellEnd"/>
          </w:p>
        </w:tc>
        <w:tc>
          <w:tcPr>
            <w:tcW w:w="2693" w:type="dxa"/>
          </w:tcPr>
          <w:p w14:paraId="440751CA" w14:textId="79DA0E10" w:rsidR="00ED4A5B" w:rsidRPr="00ED1641" w:rsidRDefault="00ED4A5B" w:rsidP="00ED4A5B">
            <w:pPr>
              <w:pStyle w:val="Default"/>
              <w:jc w:val="right"/>
            </w:pPr>
            <w:r w:rsidRPr="00EC5A3D">
              <w:t>1.</w:t>
            </w:r>
            <w:r>
              <w:t>264</w:t>
            </w:r>
            <w:r w:rsidRPr="00EC5A3D">
              <w:t>.</w:t>
            </w:r>
            <w:r>
              <w:t>360</w:t>
            </w:r>
            <w:r w:rsidRPr="00EC5A3D">
              <w:t>.</w:t>
            </w:r>
            <w:r>
              <w:t>763</w:t>
            </w:r>
            <w:r w:rsidRPr="00EC5A3D">
              <w:t>.000</w:t>
            </w:r>
          </w:p>
        </w:tc>
        <w:tc>
          <w:tcPr>
            <w:tcW w:w="2551" w:type="dxa"/>
          </w:tcPr>
          <w:p w14:paraId="67D981E1" w14:textId="142081F4" w:rsidR="00ED4A5B" w:rsidRPr="00ED1641" w:rsidRDefault="00E96FBE" w:rsidP="00ED4A5B">
            <w:pPr>
              <w:pStyle w:val="Default"/>
              <w:jc w:val="right"/>
            </w:pPr>
            <w:r>
              <w:rPr>
                <w:kern w:val="24"/>
              </w:rPr>
              <w:t>1.166.731.897.000</w:t>
            </w:r>
          </w:p>
        </w:tc>
      </w:tr>
      <w:tr w:rsidR="00ED4A5B" w:rsidRPr="00ED1641" w14:paraId="055A90B0" w14:textId="77777777" w:rsidTr="00137787">
        <w:tc>
          <w:tcPr>
            <w:tcW w:w="2977" w:type="dxa"/>
          </w:tcPr>
          <w:p w14:paraId="45BBA5B7" w14:textId="77777777" w:rsidR="00ED4A5B" w:rsidRPr="00ED1641" w:rsidRDefault="00ED4A5B" w:rsidP="00ED4A5B">
            <w:pPr>
              <w:pStyle w:val="ListParagraph"/>
              <w:ind w:left="0"/>
              <w:jc w:val="both"/>
              <w:rPr>
                <w:rFonts w:ascii="Arial" w:eastAsia="MS Mincho" w:hAnsi="Arial" w:cs="Arial"/>
                <w:sz w:val="24"/>
                <w:szCs w:val="24"/>
                <w:lang w:val="en-ID"/>
              </w:rPr>
            </w:pPr>
            <w:r w:rsidRPr="00ED1641">
              <w:rPr>
                <w:rFonts w:ascii="Arial" w:eastAsia="MS Mincho" w:hAnsi="Arial" w:cs="Arial"/>
                <w:sz w:val="24"/>
                <w:szCs w:val="24"/>
                <w:lang w:val="en-ID"/>
              </w:rPr>
              <w:t>TOTAL</w:t>
            </w:r>
          </w:p>
        </w:tc>
        <w:tc>
          <w:tcPr>
            <w:tcW w:w="2693" w:type="dxa"/>
          </w:tcPr>
          <w:p w14:paraId="4AD144BB" w14:textId="3D5A6D1B" w:rsidR="00ED4A5B" w:rsidRPr="00ED1641" w:rsidRDefault="00ED4A5B" w:rsidP="00ED4A5B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  <w:tc>
          <w:tcPr>
            <w:tcW w:w="2551" w:type="dxa"/>
          </w:tcPr>
          <w:p w14:paraId="59469F4F" w14:textId="21386FE6" w:rsidR="00ED4A5B" w:rsidRPr="00ED1641" w:rsidRDefault="00ED4A5B" w:rsidP="00ED4A5B">
            <w:pPr>
              <w:pStyle w:val="Default"/>
              <w:jc w:val="right"/>
              <w:rPr>
                <w:rFonts w:eastAsia="MS Mincho"/>
                <w:b/>
                <w:color w:val="auto"/>
              </w:rPr>
            </w:pPr>
            <w:r w:rsidRPr="00EC5A3D">
              <w:rPr>
                <w:rFonts w:eastAsia="MS Mincho"/>
                <w:b/>
                <w:color w:val="auto"/>
              </w:rPr>
              <w:t>2.</w:t>
            </w:r>
            <w:r>
              <w:rPr>
                <w:rFonts w:eastAsia="MS Mincho"/>
                <w:b/>
                <w:color w:val="auto"/>
              </w:rPr>
              <w:t>019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137</w:t>
            </w:r>
            <w:r w:rsidRPr="00EC5A3D">
              <w:rPr>
                <w:rFonts w:eastAsia="MS Mincho"/>
                <w:b/>
                <w:color w:val="auto"/>
              </w:rPr>
              <w:t>.</w:t>
            </w:r>
            <w:r>
              <w:rPr>
                <w:rFonts w:eastAsia="MS Mincho"/>
                <w:b/>
                <w:color w:val="auto"/>
              </w:rPr>
              <w:t>744</w:t>
            </w:r>
            <w:r w:rsidRPr="00EC5A3D">
              <w:rPr>
                <w:rFonts w:eastAsia="MS Mincho"/>
                <w:b/>
                <w:color w:val="auto"/>
              </w:rPr>
              <w:t>.000</w:t>
            </w:r>
          </w:p>
        </w:tc>
      </w:tr>
    </w:tbl>
    <w:bookmarkEnd w:id="1"/>
    <w:bookmarkEnd w:id="2"/>
    <w:p w14:paraId="2D19761A" w14:textId="6D31E9C7" w:rsidR="00EF649B" w:rsidRPr="00630074" w:rsidRDefault="00B04BA9" w:rsidP="00F37115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</w:rPr>
      </w:pPr>
      <w:r w:rsidRPr="00630074">
        <w:rPr>
          <w:rFonts w:ascii="Arial" w:eastAsia="MS Mincho" w:hAnsi="Arial" w:cs="Arial"/>
          <w:sz w:val="24"/>
          <w:szCs w:val="24"/>
        </w:rPr>
        <w:t xml:space="preserve">Menpora RI menyampaikan usulan </w:t>
      </w:r>
      <w:r w:rsidR="00EF649B" w:rsidRPr="00630074">
        <w:rPr>
          <w:rFonts w:ascii="Arial" w:hAnsi="Arial" w:cs="Arial"/>
          <w:sz w:val="24"/>
          <w:szCs w:val="24"/>
        </w:rPr>
        <w:t xml:space="preserve">tambahan </w:t>
      </w:r>
      <w:r w:rsidRPr="00630074">
        <w:rPr>
          <w:rFonts w:ascii="Arial" w:hAnsi="Arial" w:cs="Arial"/>
          <w:sz w:val="24"/>
          <w:szCs w:val="24"/>
        </w:rPr>
        <w:t>P</w:t>
      </w:r>
      <w:r w:rsidR="00EF649B" w:rsidRPr="00E33FD3">
        <w:rPr>
          <w:rFonts w:ascii="Arial" w:hAnsi="Arial" w:cs="Arial"/>
          <w:sz w:val="24"/>
          <w:szCs w:val="24"/>
        </w:rPr>
        <w:t xml:space="preserve">agu </w:t>
      </w:r>
      <w:r w:rsidRPr="00630074">
        <w:rPr>
          <w:rFonts w:ascii="Arial" w:hAnsi="Arial" w:cs="Arial"/>
          <w:sz w:val="24"/>
          <w:szCs w:val="24"/>
        </w:rPr>
        <w:t>Sementara</w:t>
      </w:r>
      <w:r w:rsidR="00EF649B" w:rsidRPr="00E33FD3">
        <w:rPr>
          <w:rFonts w:ascii="Arial" w:hAnsi="Arial" w:cs="Arial"/>
          <w:sz w:val="24"/>
          <w:szCs w:val="24"/>
        </w:rPr>
        <w:t xml:space="preserve"> RAPBN TA 202</w:t>
      </w:r>
      <w:r w:rsidR="00EF649B" w:rsidRPr="00630074">
        <w:rPr>
          <w:rFonts w:ascii="Arial" w:hAnsi="Arial" w:cs="Arial"/>
          <w:sz w:val="24"/>
          <w:szCs w:val="24"/>
        </w:rPr>
        <w:t>4</w:t>
      </w:r>
      <w:r w:rsidR="00EF649B" w:rsidRPr="00630074">
        <w:rPr>
          <w:rFonts w:ascii="Arial" w:eastAsia="MS Mincho" w:hAnsi="Arial" w:cs="Arial"/>
          <w:sz w:val="24"/>
          <w:szCs w:val="24"/>
        </w:rPr>
        <w:t xml:space="preserve"> sebesar Rp</w:t>
      </w:r>
      <w:r w:rsidR="00EF649B" w:rsidRPr="00D904F7">
        <w:rPr>
          <w:rFonts w:ascii="Arial" w:hAnsi="Arial" w:cs="Arial"/>
          <w:sz w:val="24"/>
          <w:szCs w:val="24"/>
        </w:rPr>
        <w:t>3.</w:t>
      </w:r>
      <w:r w:rsidR="00EF649B" w:rsidRPr="00630074">
        <w:rPr>
          <w:rFonts w:ascii="Arial" w:hAnsi="Arial" w:cs="Arial"/>
          <w:sz w:val="24"/>
          <w:szCs w:val="24"/>
        </w:rPr>
        <w:t>7</w:t>
      </w:r>
      <w:r w:rsidR="00EF649B" w:rsidRPr="00D904F7">
        <w:rPr>
          <w:rFonts w:ascii="Arial" w:hAnsi="Arial" w:cs="Arial"/>
          <w:sz w:val="24"/>
          <w:szCs w:val="24"/>
        </w:rPr>
        <w:t>03.585.102.000</w:t>
      </w:r>
      <w:r w:rsidR="00EF649B" w:rsidRPr="00630074">
        <w:rPr>
          <w:rFonts w:ascii="Arial" w:eastAsia="MS Mincho" w:hAnsi="Arial" w:cs="Arial"/>
          <w:sz w:val="24"/>
          <w:szCs w:val="24"/>
        </w:rPr>
        <w:t xml:space="preserve"> (</w:t>
      </w:r>
      <w:r w:rsidR="00EF649B" w:rsidRPr="00630074">
        <w:rPr>
          <w:rFonts w:ascii="Arial" w:eastAsia="MS Mincho" w:hAnsi="Arial" w:cs="Arial"/>
          <w:i/>
          <w:sz w:val="24"/>
          <w:szCs w:val="24"/>
        </w:rPr>
        <w:t>tiga triliun tujuh ratus tiga miliar lima ratus delapan puluh lima juta seratus dua ribu rupiah</w:t>
      </w:r>
      <w:r w:rsidR="00EF649B" w:rsidRPr="00630074">
        <w:rPr>
          <w:rFonts w:ascii="Arial" w:eastAsia="MS Mincho" w:hAnsi="Arial" w:cs="Arial"/>
          <w:sz w:val="24"/>
          <w:szCs w:val="24"/>
        </w:rPr>
        <w:t>)</w:t>
      </w:r>
      <w:r w:rsidR="007446A3" w:rsidRPr="00630074">
        <w:rPr>
          <w:rFonts w:ascii="Arial" w:eastAsia="MS Mincho" w:hAnsi="Arial" w:cs="Arial"/>
          <w:sz w:val="24"/>
          <w:szCs w:val="24"/>
        </w:rPr>
        <w:t xml:space="preserve"> untuk kegiatan tert</w:t>
      </w:r>
      <w:r w:rsidR="005E4C7D" w:rsidRPr="00630074">
        <w:rPr>
          <w:rFonts w:ascii="Arial" w:eastAsia="MS Mincho" w:hAnsi="Arial" w:cs="Arial"/>
          <w:sz w:val="24"/>
          <w:szCs w:val="24"/>
        </w:rPr>
        <w:t>e</w:t>
      </w:r>
      <w:r w:rsidR="007446A3" w:rsidRPr="00630074">
        <w:rPr>
          <w:rFonts w:ascii="Arial" w:eastAsia="MS Mincho" w:hAnsi="Arial" w:cs="Arial"/>
          <w:sz w:val="24"/>
          <w:szCs w:val="24"/>
        </w:rPr>
        <w:t>ntu di masing-masing Satker</w:t>
      </w:r>
      <w:r w:rsidRPr="00630074">
        <w:rPr>
          <w:rFonts w:ascii="Arial" w:eastAsia="MS Mincho" w:hAnsi="Arial" w:cs="Arial"/>
          <w:sz w:val="24"/>
          <w:szCs w:val="24"/>
        </w:rPr>
        <w:t>.</w:t>
      </w:r>
    </w:p>
    <w:p w14:paraId="1F24AF8C" w14:textId="73CA25CF" w:rsidR="00F37115" w:rsidRPr="00630074" w:rsidRDefault="002156DC" w:rsidP="00F37115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Terhadap </w:t>
      </w:r>
      <w:r w:rsidR="002A62AC" w:rsidRPr="00630074">
        <w:rPr>
          <w:rFonts w:ascii="Arial" w:eastAsia="MS Mincho" w:hAnsi="Arial" w:cs="Arial"/>
          <w:sz w:val="24"/>
          <w:szCs w:val="24"/>
          <w:lang w:val="it-IT"/>
        </w:rPr>
        <w:t xml:space="preserve">Pagu Sementara </w:t>
      </w:r>
      <w:r w:rsidR="00F37115" w:rsidRPr="00630074">
        <w:rPr>
          <w:rFonts w:ascii="Arial" w:eastAsia="MS Mincho" w:hAnsi="Arial" w:cs="Arial"/>
          <w:sz w:val="24"/>
          <w:szCs w:val="24"/>
          <w:lang w:val="it-IT"/>
        </w:rPr>
        <w:t>pada RAPBN TA 202</w:t>
      </w:r>
      <w:r w:rsidR="00F42AF0" w:rsidRPr="00630074">
        <w:rPr>
          <w:rFonts w:ascii="Arial" w:eastAsia="MS Mincho" w:hAnsi="Arial" w:cs="Arial"/>
          <w:sz w:val="24"/>
          <w:szCs w:val="24"/>
          <w:lang w:val="it-IT"/>
        </w:rPr>
        <w:t>4</w:t>
      </w:r>
      <w:r w:rsidR="00F37115" w:rsidRPr="00630074">
        <w:rPr>
          <w:rFonts w:ascii="Arial" w:eastAsia="MS Mincho" w:hAnsi="Arial" w:cs="Arial"/>
          <w:sz w:val="24"/>
          <w:szCs w:val="24"/>
          <w:lang w:val="it-IT"/>
        </w:rPr>
        <w:t>, K</w:t>
      </w:r>
      <w:r w:rsidR="0092154E" w:rsidRPr="00630074">
        <w:rPr>
          <w:rFonts w:ascii="Arial" w:eastAsia="MS Mincho" w:hAnsi="Arial" w:cs="Arial"/>
          <w:sz w:val="24"/>
          <w:szCs w:val="24"/>
          <w:lang w:val="it-IT"/>
        </w:rPr>
        <w:t>omisi X DPR RI men</w:t>
      </w:r>
      <w:r w:rsidR="00F61694" w:rsidRPr="00630074">
        <w:rPr>
          <w:rFonts w:ascii="Arial" w:eastAsia="MS Mincho" w:hAnsi="Arial" w:cs="Arial"/>
          <w:sz w:val="24"/>
          <w:szCs w:val="24"/>
          <w:lang w:val="it-IT"/>
        </w:rPr>
        <w:t>yampaikan pandangan</w:t>
      </w:r>
      <w:r w:rsidR="00F37115" w:rsidRPr="00630074">
        <w:rPr>
          <w:rFonts w:ascii="Arial" w:eastAsia="MS Mincho" w:hAnsi="Arial" w:cs="Arial"/>
          <w:sz w:val="24"/>
          <w:szCs w:val="24"/>
          <w:lang w:val="it-IT"/>
        </w:rPr>
        <w:t>:</w:t>
      </w:r>
    </w:p>
    <w:p w14:paraId="7E500B09" w14:textId="009B50CE" w:rsidR="007446A3" w:rsidRPr="00630074" w:rsidRDefault="005E4C7D" w:rsidP="006B1AAB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  <w:r w:rsidRPr="00630074">
        <w:rPr>
          <w:rFonts w:ascii="Arial" w:eastAsia="MS Mincho" w:hAnsi="Arial" w:cs="Arial"/>
          <w:sz w:val="24"/>
          <w:szCs w:val="24"/>
          <w:lang w:val="it-IT"/>
        </w:rPr>
        <w:t>M</w:t>
      </w:r>
      <w:r w:rsidR="007446A3" w:rsidRPr="00630074">
        <w:rPr>
          <w:rFonts w:ascii="Arial" w:eastAsia="MS Mincho" w:hAnsi="Arial" w:cs="Arial"/>
          <w:sz w:val="24"/>
          <w:szCs w:val="24"/>
          <w:lang w:val="it-IT"/>
        </w:rPr>
        <w:t xml:space="preserve">endorong Kemenpora RI untuk memperkuat sinergi program </w:t>
      </w:r>
      <w:r w:rsidR="004E0934" w:rsidRPr="00630074">
        <w:rPr>
          <w:rFonts w:ascii="Arial" w:eastAsia="MS Mincho" w:hAnsi="Arial" w:cs="Arial"/>
          <w:sz w:val="24"/>
          <w:szCs w:val="24"/>
          <w:lang w:val="it-IT"/>
        </w:rPr>
        <w:t xml:space="preserve">dengan K/L lain, </w:t>
      </w:r>
      <w:r w:rsidR="007446A3" w:rsidRPr="00630074">
        <w:rPr>
          <w:rFonts w:ascii="Arial" w:eastAsia="MS Mincho" w:hAnsi="Arial" w:cs="Arial"/>
          <w:sz w:val="24"/>
          <w:szCs w:val="24"/>
          <w:lang w:val="it-IT"/>
        </w:rPr>
        <w:t xml:space="preserve">yang dapat menjamin keberadaan para </w:t>
      </w:r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pemuda, </w:t>
      </w:r>
      <w:r w:rsidR="007446A3" w:rsidRPr="00630074">
        <w:rPr>
          <w:rFonts w:ascii="Arial" w:eastAsia="MS Mincho" w:hAnsi="Arial" w:cs="Arial"/>
          <w:sz w:val="24"/>
          <w:szCs w:val="24"/>
          <w:lang w:val="it-IT"/>
        </w:rPr>
        <w:t>terutama terkait program bidang pembudayaan, pemberdayaan dan pengembangan pemuda.</w:t>
      </w:r>
    </w:p>
    <w:p w14:paraId="3805DFB3" w14:textId="6409ADC3" w:rsidR="008420C2" w:rsidRPr="00630074" w:rsidRDefault="005E4C7D" w:rsidP="006B1AAB">
      <w:pPr>
        <w:pStyle w:val="ListParagraph"/>
        <w:numPr>
          <w:ilvl w:val="0"/>
          <w:numId w:val="16"/>
        </w:numPr>
        <w:spacing w:after="120" w:line="240" w:lineRule="auto"/>
        <w:ind w:left="1355" w:hanging="357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  <w:r w:rsidRPr="00630074">
        <w:rPr>
          <w:rFonts w:ascii="Arial" w:eastAsia="MS Mincho" w:hAnsi="Arial" w:cs="Arial"/>
          <w:sz w:val="24"/>
          <w:szCs w:val="24"/>
          <w:lang w:val="it-IT"/>
        </w:rPr>
        <w:t>T</w:t>
      </w:r>
      <w:r w:rsidR="008420C2" w:rsidRPr="00630074">
        <w:rPr>
          <w:rFonts w:ascii="Arial" w:eastAsia="MS Mincho" w:hAnsi="Arial" w:cs="Arial"/>
          <w:sz w:val="24"/>
          <w:szCs w:val="24"/>
          <w:lang w:val="it-IT"/>
        </w:rPr>
        <w:t xml:space="preserve">erkait usulan tambahan, Komisi X DPR RI mendorong Kemenpora RI untuk menentukan usulan yang lebih prioritas dengan tetap mempertimbangkan urgensi penyelenggaraan </w:t>
      </w:r>
      <w:r w:rsidR="001D2202" w:rsidRPr="00630074">
        <w:rPr>
          <w:rFonts w:ascii="Arial" w:eastAsia="MS Mincho" w:hAnsi="Arial" w:cs="Arial"/>
          <w:sz w:val="24"/>
          <w:szCs w:val="24"/>
          <w:lang w:val="it-IT"/>
        </w:rPr>
        <w:t xml:space="preserve">tiap </w:t>
      </w:r>
      <w:r w:rsidR="008420C2" w:rsidRPr="00630074">
        <w:rPr>
          <w:rFonts w:ascii="Arial" w:eastAsia="MS Mincho" w:hAnsi="Arial" w:cs="Arial"/>
          <w:sz w:val="24"/>
          <w:szCs w:val="24"/>
          <w:lang w:val="it-IT"/>
        </w:rPr>
        <w:t xml:space="preserve">kegiatan </w:t>
      </w:r>
      <w:r w:rsidR="0018616F" w:rsidRPr="00630074">
        <w:rPr>
          <w:rFonts w:ascii="Arial" w:eastAsia="MS Mincho" w:hAnsi="Arial" w:cs="Arial"/>
          <w:sz w:val="24"/>
          <w:szCs w:val="24"/>
          <w:lang w:val="it-IT"/>
        </w:rPr>
        <w:t>pada</w:t>
      </w:r>
      <w:r w:rsidR="008420C2" w:rsidRPr="00630074">
        <w:rPr>
          <w:rFonts w:ascii="Arial" w:eastAsia="MS Mincho" w:hAnsi="Arial" w:cs="Arial"/>
          <w:sz w:val="24"/>
          <w:szCs w:val="24"/>
          <w:lang w:val="it-IT"/>
        </w:rPr>
        <w:t xml:space="preserve"> bidang kepemudaan maupun keolahragaan. </w:t>
      </w:r>
    </w:p>
    <w:p w14:paraId="70845958" w14:textId="602125CB" w:rsidR="008A2DBD" w:rsidRPr="00630074" w:rsidRDefault="00300128" w:rsidP="00300128">
      <w:pPr>
        <w:pStyle w:val="ListParagraph"/>
        <w:numPr>
          <w:ilvl w:val="1"/>
          <w:numId w:val="1"/>
        </w:numPr>
        <w:tabs>
          <w:tab w:val="clear" w:pos="1656"/>
        </w:tabs>
        <w:spacing w:before="120" w:after="0" w:line="240" w:lineRule="auto"/>
        <w:ind w:left="998" w:hanging="578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  <w:r w:rsidRPr="00630074">
        <w:rPr>
          <w:rFonts w:ascii="Arial" w:eastAsia="MS Mincho" w:hAnsi="Arial" w:cs="Arial"/>
          <w:sz w:val="24"/>
          <w:szCs w:val="24"/>
          <w:lang w:val="it-IT"/>
        </w:rPr>
        <w:lastRenderedPageBreak/>
        <w:t>Komisi X DPR RI dan Kemenpora RI sepakat akan melakukan pendalaman materi rancangan RKA K/L dan RKP Tahun 2024 dengan para Eselon I</w:t>
      </w:r>
      <w:bookmarkStart w:id="3" w:name="_Hlk105131234"/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 dengan</w:t>
      </w:r>
      <w:bookmarkEnd w:id="3"/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 </w:t>
      </w:r>
      <w:r w:rsidR="00CF050F" w:rsidRPr="00630074">
        <w:rPr>
          <w:rFonts w:ascii="Arial" w:eastAsia="MS Mincho" w:hAnsi="Arial" w:cs="Arial"/>
          <w:sz w:val="24"/>
          <w:szCs w:val="24"/>
          <w:lang w:val="it-IT"/>
        </w:rPr>
        <w:t>melengkapi data anggaran beserta kajian kualitatif dan kuantitatif terhadap penetapan sasaran</w:t>
      </w:r>
      <w:r w:rsidR="00A76C17" w:rsidRPr="00630074">
        <w:rPr>
          <w:rFonts w:ascii="Arial" w:eastAsia="MS Mincho" w:hAnsi="Arial" w:cs="Arial"/>
          <w:sz w:val="24"/>
          <w:szCs w:val="24"/>
          <w:lang w:val="it-IT"/>
        </w:rPr>
        <w:t>,</w:t>
      </w:r>
      <w:r w:rsidR="00D807CE" w:rsidRPr="00630074">
        <w:rPr>
          <w:rFonts w:ascii="Arial" w:eastAsia="MS Mincho" w:hAnsi="Arial" w:cs="Arial"/>
          <w:sz w:val="24"/>
          <w:szCs w:val="24"/>
          <w:lang w:val="it-IT"/>
        </w:rPr>
        <w:t xml:space="preserve"> </w:t>
      </w:r>
      <w:r w:rsidR="00A76C17" w:rsidRPr="00630074">
        <w:rPr>
          <w:rFonts w:ascii="Arial" w:eastAsia="MS Mincho" w:hAnsi="Arial" w:cs="Arial"/>
          <w:i/>
          <w:sz w:val="24"/>
          <w:szCs w:val="24"/>
          <w:lang w:val="it-IT"/>
        </w:rPr>
        <w:t>output</w:t>
      </w:r>
      <w:r w:rsidR="00A76C17" w:rsidRPr="00630074">
        <w:rPr>
          <w:rFonts w:ascii="Arial" w:eastAsia="MS Mincho" w:hAnsi="Arial" w:cs="Arial"/>
          <w:sz w:val="24"/>
          <w:szCs w:val="24"/>
          <w:lang w:val="it-IT"/>
        </w:rPr>
        <w:t xml:space="preserve"> dan</w:t>
      </w:r>
      <w:r w:rsidR="0059420B" w:rsidRPr="00630074">
        <w:rPr>
          <w:rFonts w:ascii="Arial" w:eastAsia="MS Mincho" w:hAnsi="Arial" w:cs="Arial"/>
          <w:sz w:val="24"/>
          <w:szCs w:val="24"/>
          <w:lang w:val="it-IT"/>
        </w:rPr>
        <w:t xml:space="preserve"> </w:t>
      </w:r>
      <w:r w:rsidR="00D807CE" w:rsidRPr="00630074">
        <w:rPr>
          <w:rFonts w:ascii="Arial" w:eastAsia="MS Mincho" w:hAnsi="Arial" w:cs="Arial"/>
          <w:i/>
          <w:sz w:val="24"/>
          <w:szCs w:val="24"/>
          <w:lang w:val="it-IT"/>
        </w:rPr>
        <w:t>outcome</w:t>
      </w:r>
      <w:r w:rsidR="00D807CE" w:rsidRPr="00630074">
        <w:rPr>
          <w:rFonts w:ascii="Arial" w:eastAsia="MS Mincho" w:hAnsi="Arial" w:cs="Arial"/>
          <w:sz w:val="24"/>
          <w:szCs w:val="24"/>
          <w:lang w:val="it-IT"/>
        </w:rPr>
        <w:t xml:space="preserve"> </w:t>
      </w:r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pada </w:t>
      </w:r>
      <w:r w:rsidR="00CF050F" w:rsidRPr="00630074">
        <w:rPr>
          <w:rFonts w:ascii="Arial" w:eastAsia="MS Mincho" w:hAnsi="Arial" w:cs="Arial"/>
          <w:sz w:val="24"/>
          <w:szCs w:val="24"/>
          <w:lang w:val="it-IT"/>
        </w:rPr>
        <w:t>setiap program</w:t>
      </w:r>
      <w:r w:rsidRPr="00630074">
        <w:rPr>
          <w:rFonts w:ascii="Arial" w:eastAsia="MS Mincho" w:hAnsi="Arial" w:cs="Arial"/>
          <w:sz w:val="24"/>
          <w:szCs w:val="24"/>
          <w:lang w:val="it-IT"/>
        </w:rPr>
        <w:t xml:space="preserve"> dan kegiatannya</w:t>
      </w:r>
      <w:r w:rsidR="00CF050F" w:rsidRPr="00630074">
        <w:rPr>
          <w:rFonts w:ascii="Arial" w:eastAsia="MS Mincho" w:hAnsi="Arial" w:cs="Arial"/>
          <w:sz w:val="24"/>
          <w:szCs w:val="24"/>
          <w:lang w:val="it-IT"/>
        </w:rPr>
        <w:t>.</w:t>
      </w:r>
    </w:p>
    <w:p w14:paraId="3D50CF5B" w14:textId="77777777" w:rsidR="001D2202" w:rsidRPr="00630074" w:rsidRDefault="001D2202" w:rsidP="001D2202">
      <w:pPr>
        <w:pStyle w:val="ListParagraph"/>
        <w:spacing w:before="120" w:after="0" w:line="240" w:lineRule="auto"/>
        <w:ind w:left="998"/>
        <w:contextualSpacing w:val="0"/>
        <w:jc w:val="both"/>
        <w:rPr>
          <w:rFonts w:ascii="Arial" w:eastAsia="MS Mincho" w:hAnsi="Arial" w:cs="Arial"/>
          <w:sz w:val="24"/>
          <w:szCs w:val="24"/>
          <w:lang w:val="it-IT"/>
        </w:rPr>
      </w:pPr>
    </w:p>
    <w:p w14:paraId="470DD752" w14:textId="3E0F79A3" w:rsidR="000B2C6A" w:rsidRPr="00EC5A3D" w:rsidRDefault="00427204" w:rsidP="007B33DD">
      <w:pPr>
        <w:pStyle w:val="Heading4"/>
        <w:numPr>
          <w:ilvl w:val="0"/>
          <w:numId w:val="1"/>
        </w:numPr>
        <w:tabs>
          <w:tab w:val="clear" w:pos="1080"/>
        </w:tabs>
        <w:spacing w:before="120" w:after="0"/>
        <w:ind w:left="425" w:hanging="425"/>
        <w:jc w:val="both"/>
        <w:rPr>
          <w:rFonts w:ascii="Arial" w:hAnsi="Arial" w:cs="Arial"/>
          <w:bCs w:val="0"/>
          <w:sz w:val="24"/>
          <w:szCs w:val="24"/>
        </w:rPr>
      </w:pPr>
      <w:r w:rsidRPr="00EC5A3D">
        <w:rPr>
          <w:rFonts w:ascii="Arial" w:hAnsi="Arial" w:cs="Arial"/>
          <w:bCs w:val="0"/>
          <w:sz w:val="24"/>
          <w:szCs w:val="24"/>
          <w:lang w:val="en-US"/>
        </w:rPr>
        <w:t>PENUTUP</w:t>
      </w:r>
    </w:p>
    <w:p w14:paraId="188A5E3E" w14:textId="57E7B23F" w:rsidR="0061381B" w:rsidRPr="00EC5A3D" w:rsidRDefault="000B2C6A" w:rsidP="00396EBA">
      <w:pPr>
        <w:pStyle w:val="StyleLatinArialAsianTimesNewRomanBoldCenteredLeft"/>
        <w:spacing w:after="480"/>
        <w:ind w:left="425"/>
      </w:pPr>
      <w:r w:rsidRPr="00EC5A3D">
        <w:rPr>
          <w:b w:val="0"/>
          <w:bCs w:val="0"/>
        </w:rPr>
        <w:t xml:space="preserve">Rapat </w:t>
      </w:r>
      <w:r w:rsidRPr="00EC5A3D">
        <w:rPr>
          <w:b w:val="0"/>
          <w:bCs w:val="0"/>
          <w:lang w:val="en-US"/>
        </w:rPr>
        <w:t>ditutup</w:t>
      </w:r>
      <w:r w:rsidRPr="00EC5A3D">
        <w:rPr>
          <w:b w:val="0"/>
          <w:bCs w:val="0"/>
        </w:rPr>
        <w:t xml:space="preserve"> pada puku</w:t>
      </w:r>
      <w:r w:rsidR="00B7741F" w:rsidRPr="00EC5A3D">
        <w:rPr>
          <w:b w:val="0"/>
          <w:bCs w:val="0"/>
          <w:lang w:val="en-US"/>
        </w:rPr>
        <w:t>l</w:t>
      </w:r>
      <w:r w:rsidR="00037FE5" w:rsidRPr="00EC5A3D">
        <w:rPr>
          <w:b w:val="0"/>
          <w:bCs w:val="0"/>
          <w:lang w:val="en-US"/>
        </w:rPr>
        <w:t xml:space="preserve"> </w:t>
      </w:r>
      <w:r w:rsidR="00ED1641" w:rsidRPr="00EC5A3D">
        <w:rPr>
          <w:b w:val="0"/>
          <w:bCs w:val="0"/>
          <w:lang w:val="en-US"/>
        </w:rPr>
        <w:t>1</w:t>
      </w:r>
      <w:r w:rsidR="002E1568">
        <w:rPr>
          <w:b w:val="0"/>
          <w:bCs w:val="0"/>
          <w:lang w:val="en-US"/>
        </w:rPr>
        <w:t>6</w:t>
      </w:r>
      <w:r w:rsidR="00B04703" w:rsidRPr="00EC5A3D">
        <w:rPr>
          <w:b w:val="0"/>
          <w:bCs w:val="0"/>
          <w:lang w:val="en-US"/>
        </w:rPr>
        <w:t>.</w:t>
      </w:r>
      <w:r w:rsidR="00A512E0">
        <w:rPr>
          <w:b w:val="0"/>
          <w:bCs w:val="0"/>
          <w:lang w:val="en-US"/>
        </w:rPr>
        <w:t>10</w:t>
      </w:r>
      <w:r w:rsidR="00C4566F" w:rsidRPr="00EC5A3D">
        <w:rPr>
          <w:b w:val="0"/>
          <w:bCs w:val="0"/>
          <w:color w:val="FF0000"/>
          <w:lang w:val="en-US"/>
        </w:rPr>
        <w:t xml:space="preserve"> </w:t>
      </w:r>
      <w:r w:rsidR="00685631" w:rsidRPr="00EC5A3D">
        <w:rPr>
          <w:b w:val="0"/>
        </w:rPr>
        <w:t>WIB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037FE5" w:rsidRPr="00EC5A3D" w14:paraId="69EEEF3C" w14:textId="77777777" w:rsidTr="00155678">
        <w:tc>
          <w:tcPr>
            <w:tcW w:w="4644" w:type="dxa"/>
          </w:tcPr>
          <w:p w14:paraId="71B1B022" w14:textId="77777777" w:rsidR="00973EA1" w:rsidRPr="00ED1641" w:rsidRDefault="00973EA1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</w:rPr>
              <w:t>MENTERI P</w:t>
            </w: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>EMUDA</w:t>
            </w:r>
          </w:p>
          <w:p w14:paraId="48BF094E" w14:textId="77777777" w:rsidR="00973EA1" w:rsidRPr="00ED1641" w:rsidRDefault="00973EA1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64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DAN OLAHRAGA </w:t>
            </w:r>
            <w:r w:rsidRPr="00ED1641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  <w:p w14:paraId="63D4C00A" w14:textId="77777777" w:rsidR="00973EA1" w:rsidRPr="00ED1641" w:rsidRDefault="00973EA1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81D24" w14:textId="0411C357" w:rsidR="00973EA1" w:rsidRPr="00630074" w:rsidRDefault="00630074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44E2E24B" w14:textId="77777777" w:rsidR="00973EA1" w:rsidRDefault="00973EA1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77036" w14:textId="77777777" w:rsidR="00630074" w:rsidRPr="00ED1641" w:rsidRDefault="00630074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0D615" w14:textId="4F102698" w:rsidR="00037FE5" w:rsidRPr="00630074" w:rsidRDefault="00973EA1" w:rsidP="00973EA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970873">
              <w:rPr>
                <w:rFonts w:ascii="Arial" w:hAnsi="Arial" w:cs="Arial"/>
                <w:b/>
                <w:sz w:val="24"/>
                <w:szCs w:val="24"/>
              </w:rPr>
              <w:t>Ario Bimo Nandito Ariotedjo</w:t>
            </w:r>
            <w:r w:rsidRPr="00630074">
              <w:rPr>
                <w:rFonts w:ascii="Arial" w:hAnsi="Arial" w:cs="Arial"/>
                <w:b/>
                <w:sz w:val="24"/>
                <w:szCs w:val="24"/>
                <w:lang w:val="it-IT"/>
              </w:rPr>
              <w:t>, SH.</w:t>
            </w:r>
          </w:p>
        </w:tc>
        <w:tc>
          <w:tcPr>
            <w:tcW w:w="4962" w:type="dxa"/>
          </w:tcPr>
          <w:p w14:paraId="5431CD50" w14:textId="77777777" w:rsidR="00037FE5" w:rsidRPr="00EC5A3D" w:rsidRDefault="00037FE5" w:rsidP="00DA6F5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5A3D">
              <w:rPr>
                <w:rFonts w:ascii="Arial" w:hAnsi="Arial" w:cs="Arial"/>
                <w:b/>
                <w:sz w:val="24"/>
                <w:szCs w:val="24"/>
                <w:lang w:val="en-US"/>
              </w:rPr>
              <w:t>KETUA RAPAT,</w:t>
            </w:r>
          </w:p>
          <w:p w14:paraId="159E6AF4" w14:textId="7D28AA9A" w:rsidR="00037FE5" w:rsidRDefault="008A2DBD" w:rsidP="00DA6F5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C5A3D"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</w:p>
          <w:p w14:paraId="6C0664E4" w14:textId="77777777" w:rsidR="00630074" w:rsidRPr="00EC5A3D" w:rsidRDefault="00630074" w:rsidP="00DA6F5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0708585" w14:textId="77777777" w:rsidR="00630074" w:rsidRPr="00630074" w:rsidRDefault="00630074" w:rsidP="0063007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TTD</w:t>
            </w:r>
          </w:p>
          <w:p w14:paraId="51C326C6" w14:textId="1B55803C" w:rsidR="00037FE5" w:rsidRPr="00EC5A3D" w:rsidRDefault="00037FE5" w:rsidP="0063007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A254222" w14:textId="77777777" w:rsidR="00DA6F5C" w:rsidRPr="00EC5A3D" w:rsidRDefault="00DA6F5C" w:rsidP="00DA6F5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6B35C76" w14:textId="3981702A" w:rsidR="00037FE5" w:rsidRPr="00EC5A3D" w:rsidRDefault="00000000" w:rsidP="00DA6F5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9" w:tgtFrame="_blank" w:history="1">
              <w:r w:rsidR="00433A08"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t>H</w:t>
              </w:r>
              <w:r w:rsidR="00973EA1" w:rsidRPr="003E47F9">
                <w:rPr>
                  <w:rFonts w:ascii="Arial" w:hAnsi="Arial" w:cs="Arial"/>
                  <w:b/>
                  <w:sz w:val="24"/>
                  <w:szCs w:val="24"/>
                </w:rPr>
                <w:t xml:space="preserve">. </w:t>
              </w:r>
              <w:proofErr w:type="spellStart"/>
              <w:r w:rsidR="00433A08"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t>Syaiful</w:t>
              </w:r>
              <w:proofErr w:type="spellEnd"/>
              <w:r w:rsidR="00433A08"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t xml:space="preserve"> Huda</w:t>
              </w:r>
            </w:hyperlink>
          </w:p>
        </w:tc>
      </w:tr>
    </w:tbl>
    <w:p w14:paraId="3875F546" w14:textId="77777777" w:rsidR="002D467F" w:rsidRPr="00EC5A3D" w:rsidRDefault="002D467F" w:rsidP="00DA6F5C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2D467F" w:rsidRPr="00EC5A3D" w:rsidSect="00407E86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150E" w14:textId="77777777" w:rsidR="00245AAC" w:rsidRDefault="00245AAC">
      <w:pPr>
        <w:spacing w:after="0" w:line="240" w:lineRule="auto"/>
      </w:pPr>
      <w:r>
        <w:separator/>
      </w:r>
    </w:p>
  </w:endnote>
  <w:endnote w:type="continuationSeparator" w:id="0">
    <w:p w14:paraId="7FBDD29B" w14:textId="77777777" w:rsidR="00245AAC" w:rsidRDefault="0024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632E" w14:textId="77777777" w:rsidR="004F4686" w:rsidRDefault="004F46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66F">
      <w:rPr>
        <w:noProof/>
      </w:rPr>
      <w:t>2</w:t>
    </w:r>
    <w:r>
      <w:fldChar w:fldCharType="end"/>
    </w:r>
  </w:p>
  <w:p w14:paraId="50519BEC" w14:textId="77777777" w:rsidR="004F4686" w:rsidRDefault="004F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1F3" w14:textId="77777777" w:rsidR="00245AAC" w:rsidRDefault="00245AAC">
      <w:pPr>
        <w:spacing w:after="0" w:line="240" w:lineRule="auto"/>
      </w:pPr>
      <w:r>
        <w:separator/>
      </w:r>
    </w:p>
  </w:footnote>
  <w:footnote w:type="continuationSeparator" w:id="0">
    <w:p w14:paraId="3B7F90E6" w14:textId="77777777" w:rsidR="00245AAC" w:rsidRDefault="00245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FE1"/>
    <w:multiLevelType w:val="hybridMultilevel"/>
    <w:tmpl w:val="A7CE1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C22"/>
    <w:multiLevelType w:val="hybridMultilevel"/>
    <w:tmpl w:val="FFFFFFFF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3809000F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E64624"/>
    <w:multiLevelType w:val="hybridMultilevel"/>
    <w:tmpl w:val="62C6CC66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3B105A"/>
    <w:multiLevelType w:val="hybridMultilevel"/>
    <w:tmpl w:val="EF5672F0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4CBD"/>
    <w:multiLevelType w:val="hybridMultilevel"/>
    <w:tmpl w:val="F300EFC8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D1426BC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2F1A93"/>
    <w:multiLevelType w:val="hybridMultilevel"/>
    <w:tmpl w:val="75907F20"/>
    <w:lvl w:ilvl="0" w:tplc="8F60E3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1" w:tplc="188AC072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21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 w:tplc="0AA0E93E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9">
      <w:start w:val="1"/>
      <w:numFmt w:val="lowerLetter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478DA"/>
    <w:multiLevelType w:val="hybridMultilevel"/>
    <w:tmpl w:val="074C45BA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1A1B"/>
    <w:multiLevelType w:val="hybridMultilevel"/>
    <w:tmpl w:val="7A52339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015A"/>
    <w:multiLevelType w:val="hybridMultilevel"/>
    <w:tmpl w:val="588EBB9A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B9660550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23FF"/>
    <w:multiLevelType w:val="hybridMultilevel"/>
    <w:tmpl w:val="6902FF46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41D"/>
    <w:multiLevelType w:val="hybridMultilevel"/>
    <w:tmpl w:val="3D544AAA"/>
    <w:lvl w:ilvl="0" w:tplc="CF6888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F7A474C"/>
    <w:multiLevelType w:val="hybridMultilevel"/>
    <w:tmpl w:val="DADE033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9A5E93"/>
    <w:multiLevelType w:val="hybridMultilevel"/>
    <w:tmpl w:val="04CED100"/>
    <w:lvl w:ilvl="0" w:tplc="327C17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 w:val="0"/>
      </w:rPr>
    </w:lvl>
    <w:lvl w:ilvl="1" w:tplc="A5428778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08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576AAE"/>
    <w:multiLevelType w:val="hybridMultilevel"/>
    <w:tmpl w:val="B1E8A5CE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56EBF"/>
    <w:multiLevelType w:val="hybridMultilevel"/>
    <w:tmpl w:val="C10222D2"/>
    <w:lvl w:ilvl="0" w:tplc="A5428778">
      <w:start w:val="1"/>
      <w:numFmt w:val="decimal"/>
      <w:lvlText w:val="%1."/>
      <w:lvlJc w:val="left"/>
      <w:pPr>
        <w:tabs>
          <w:tab w:val="num" w:pos="1656"/>
        </w:tabs>
        <w:ind w:left="1656" w:hanging="576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4677">
    <w:abstractNumId w:val="8"/>
  </w:num>
  <w:num w:numId="2" w16cid:durableId="1877430152">
    <w:abstractNumId w:val="10"/>
  </w:num>
  <w:num w:numId="3" w16cid:durableId="730933209">
    <w:abstractNumId w:val="11"/>
  </w:num>
  <w:num w:numId="4" w16cid:durableId="1163084624">
    <w:abstractNumId w:val="4"/>
  </w:num>
  <w:num w:numId="5" w16cid:durableId="516845790">
    <w:abstractNumId w:val="3"/>
  </w:num>
  <w:num w:numId="6" w16cid:durableId="1328287653">
    <w:abstractNumId w:val="12"/>
  </w:num>
  <w:num w:numId="7" w16cid:durableId="1116679849">
    <w:abstractNumId w:val="7"/>
  </w:num>
  <w:num w:numId="8" w16cid:durableId="1927569131">
    <w:abstractNumId w:val="5"/>
  </w:num>
  <w:num w:numId="9" w16cid:durableId="2024747021">
    <w:abstractNumId w:val="14"/>
  </w:num>
  <w:num w:numId="10" w16cid:durableId="1368020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289193">
    <w:abstractNumId w:val="9"/>
  </w:num>
  <w:num w:numId="12" w16cid:durableId="1548835073">
    <w:abstractNumId w:val="6"/>
  </w:num>
  <w:num w:numId="13" w16cid:durableId="158037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7237802">
    <w:abstractNumId w:val="0"/>
  </w:num>
  <w:num w:numId="15" w16cid:durableId="622349171">
    <w:abstractNumId w:val="13"/>
  </w:num>
  <w:num w:numId="16" w16cid:durableId="1851524875">
    <w:abstractNumId w:val="2"/>
  </w:num>
  <w:num w:numId="17" w16cid:durableId="7945218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6A"/>
    <w:rsid w:val="00000596"/>
    <w:rsid w:val="000008DC"/>
    <w:rsid w:val="000045AF"/>
    <w:rsid w:val="00007F40"/>
    <w:rsid w:val="00014426"/>
    <w:rsid w:val="00022902"/>
    <w:rsid w:val="000244BA"/>
    <w:rsid w:val="000272B5"/>
    <w:rsid w:val="000318A8"/>
    <w:rsid w:val="00033172"/>
    <w:rsid w:val="000378DD"/>
    <w:rsid w:val="00037FE5"/>
    <w:rsid w:val="00043ABC"/>
    <w:rsid w:val="00047E5D"/>
    <w:rsid w:val="00047EF5"/>
    <w:rsid w:val="00051156"/>
    <w:rsid w:val="000520BC"/>
    <w:rsid w:val="000576D1"/>
    <w:rsid w:val="00061AAE"/>
    <w:rsid w:val="00064D61"/>
    <w:rsid w:val="00065D39"/>
    <w:rsid w:val="00066EEC"/>
    <w:rsid w:val="00070D71"/>
    <w:rsid w:val="0007392F"/>
    <w:rsid w:val="00073DE4"/>
    <w:rsid w:val="00075132"/>
    <w:rsid w:val="00085123"/>
    <w:rsid w:val="00087D84"/>
    <w:rsid w:val="00092D86"/>
    <w:rsid w:val="00093F11"/>
    <w:rsid w:val="0009615C"/>
    <w:rsid w:val="000A1829"/>
    <w:rsid w:val="000A2C6F"/>
    <w:rsid w:val="000A2D57"/>
    <w:rsid w:val="000A5607"/>
    <w:rsid w:val="000B2C6A"/>
    <w:rsid w:val="000B334D"/>
    <w:rsid w:val="000B5634"/>
    <w:rsid w:val="000C3183"/>
    <w:rsid w:val="000C6073"/>
    <w:rsid w:val="000C6820"/>
    <w:rsid w:val="000D05DD"/>
    <w:rsid w:val="000D2326"/>
    <w:rsid w:val="000D293A"/>
    <w:rsid w:val="000D5BBF"/>
    <w:rsid w:val="000E5A1E"/>
    <w:rsid w:val="000F1B7D"/>
    <w:rsid w:val="000F205A"/>
    <w:rsid w:val="000F5BC2"/>
    <w:rsid w:val="00102903"/>
    <w:rsid w:val="00102FC7"/>
    <w:rsid w:val="00103AA4"/>
    <w:rsid w:val="0010451B"/>
    <w:rsid w:val="00104D39"/>
    <w:rsid w:val="001059BE"/>
    <w:rsid w:val="001101C9"/>
    <w:rsid w:val="001154FC"/>
    <w:rsid w:val="001215BB"/>
    <w:rsid w:val="00124BCB"/>
    <w:rsid w:val="00124D29"/>
    <w:rsid w:val="00125EBD"/>
    <w:rsid w:val="00126F0D"/>
    <w:rsid w:val="0013463F"/>
    <w:rsid w:val="00137787"/>
    <w:rsid w:val="00137871"/>
    <w:rsid w:val="00144577"/>
    <w:rsid w:val="0014589D"/>
    <w:rsid w:val="00145A55"/>
    <w:rsid w:val="00145CFC"/>
    <w:rsid w:val="001473FF"/>
    <w:rsid w:val="00151F24"/>
    <w:rsid w:val="00152B49"/>
    <w:rsid w:val="001539F1"/>
    <w:rsid w:val="001614F4"/>
    <w:rsid w:val="00161F29"/>
    <w:rsid w:val="001648E2"/>
    <w:rsid w:val="001657C3"/>
    <w:rsid w:val="00175005"/>
    <w:rsid w:val="00177A46"/>
    <w:rsid w:val="0018616F"/>
    <w:rsid w:val="001922B8"/>
    <w:rsid w:val="00193551"/>
    <w:rsid w:val="00195D2B"/>
    <w:rsid w:val="001A1622"/>
    <w:rsid w:val="001B1C84"/>
    <w:rsid w:val="001C159B"/>
    <w:rsid w:val="001C56D0"/>
    <w:rsid w:val="001C66B9"/>
    <w:rsid w:val="001C7138"/>
    <w:rsid w:val="001C74B0"/>
    <w:rsid w:val="001C7A10"/>
    <w:rsid w:val="001D0C0A"/>
    <w:rsid w:val="001D2202"/>
    <w:rsid w:val="001E339D"/>
    <w:rsid w:val="001E349E"/>
    <w:rsid w:val="001E7FA0"/>
    <w:rsid w:val="00200651"/>
    <w:rsid w:val="002032A2"/>
    <w:rsid w:val="00205427"/>
    <w:rsid w:val="00205FB0"/>
    <w:rsid w:val="002075AC"/>
    <w:rsid w:val="00212819"/>
    <w:rsid w:val="00213CCF"/>
    <w:rsid w:val="0021532B"/>
    <w:rsid w:val="002156DC"/>
    <w:rsid w:val="00215914"/>
    <w:rsid w:val="00215B02"/>
    <w:rsid w:val="00216654"/>
    <w:rsid w:val="00220E1D"/>
    <w:rsid w:val="00221AE8"/>
    <w:rsid w:val="002230E3"/>
    <w:rsid w:val="0022339E"/>
    <w:rsid w:val="00223708"/>
    <w:rsid w:val="00230B57"/>
    <w:rsid w:val="002312B7"/>
    <w:rsid w:val="00231C6B"/>
    <w:rsid w:val="00235207"/>
    <w:rsid w:val="002377F9"/>
    <w:rsid w:val="002406F9"/>
    <w:rsid w:val="00245AAC"/>
    <w:rsid w:val="00251395"/>
    <w:rsid w:val="00252C1A"/>
    <w:rsid w:val="00253907"/>
    <w:rsid w:val="002546BB"/>
    <w:rsid w:val="00254E88"/>
    <w:rsid w:val="00257CD0"/>
    <w:rsid w:val="0026059D"/>
    <w:rsid w:val="00262E3D"/>
    <w:rsid w:val="002648D6"/>
    <w:rsid w:val="0026740F"/>
    <w:rsid w:val="00281638"/>
    <w:rsid w:val="00281CEF"/>
    <w:rsid w:val="002A0786"/>
    <w:rsid w:val="002A62AC"/>
    <w:rsid w:val="002D0FCC"/>
    <w:rsid w:val="002D467F"/>
    <w:rsid w:val="002D7B50"/>
    <w:rsid w:val="002E1568"/>
    <w:rsid w:val="002E5CB0"/>
    <w:rsid w:val="002F013C"/>
    <w:rsid w:val="00300128"/>
    <w:rsid w:val="003038CC"/>
    <w:rsid w:val="00305BF5"/>
    <w:rsid w:val="003068BB"/>
    <w:rsid w:val="00307979"/>
    <w:rsid w:val="00311C22"/>
    <w:rsid w:val="00312FAA"/>
    <w:rsid w:val="003139D1"/>
    <w:rsid w:val="00320871"/>
    <w:rsid w:val="00320EB6"/>
    <w:rsid w:val="00327D14"/>
    <w:rsid w:val="00332F51"/>
    <w:rsid w:val="00334145"/>
    <w:rsid w:val="00341715"/>
    <w:rsid w:val="00341F5F"/>
    <w:rsid w:val="00347F3D"/>
    <w:rsid w:val="00351598"/>
    <w:rsid w:val="00355752"/>
    <w:rsid w:val="00361B65"/>
    <w:rsid w:val="00366168"/>
    <w:rsid w:val="003733CC"/>
    <w:rsid w:val="003749E6"/>
    <w:rsid w:val="0037510A"/>
    <w:rsid w:val="00380916"/>
    <w:rsid w:val="00382117"/>
    <w:rsid w:val="00382FAF"/>
    <w:rsid w:val="00383D69"/>
    <w:rsid w:val="00387113"/>
    <w:rsid w:val="00393A76"/>
    <w:rsid w:val="00394CFD"/>
    <w:rsid w:val="00396EBA"/>
    <w:rsid w:val="003A3262"/>
    <w:rsid w:val="003A3650"/>
    <w:rsid w:val="003A42FF"/>
    <w:rsid w:val="003A5673"/>
    <w:rsid w:val="003A7FB6"/>
    <w:rsid w:val="003B6424"/>
    <w:rsid w:val="003C15ED"/>
    <w:rsid w:val="003C2080"/>
    <w:rsid w:val="003C34B5"/>
    <w:rsid w:val="003C4393"/>
    <w:rsid w:val="003D2BF3"/>
    <w:rsid w:val="003D43D3"/>
    <w:rsid w:val="003D517B"/>
    <w:rsid w:val="003E0AF3"/>
    <w:rsid w:val="003E2905"/>
    <w:rsid w:val="003F1392"/>
    <w:rsid w:val="003F445F"/>
    <w:rsid w:val="004011CB"/>
    <w:rsid w:val="00403271"/>
    <w:rsid w:val="00405A1D"/>
    <w:rsid w:val="00406F88"/>
    <w:rsid w:val="00407E86"/>
    <w:rsid w:val="00410D4A"/>
    <w:rsid w:val="00415236"/>
    <w:rsid w:val="004153B7"/>
    <w:rsid w:val="00415F86"/>
    <w:rsid w:val="00422067"/>
    <w:rsid w:val="0042311E"/>
    <w:rsid w:val="004237D2"/>
    <w:rsid w:val="00425A9C"/>
    <w:rsid w:val="00427204"/>
    <w:rsid w:val="0043357A"/>
    <w:rsid w:val="00433A08"/>
    <w:rsid w:val="0044079A"/>
    <w:rsid w:val="00440BA1"/>
    <w:rsid w:val="00450E6F"/>
    <w:rsid w:val="0045466B"/>
    <w:rsid w:val="004630E2"/>
    <w:rsid w:val="0047168F"/>
    <w:rsid w:val="00473E96"/>
    <w:rsid w:val="00475642"/>
    <w:rsid w:val="004778F9"/>
    <w:rsid w:val="0048297D"/>
    <w:rsid w:val="00484481"/>
    <w:rsid w:val="004852EC"/>
    <w:rsid w:val="00490859"/>
    <w:rsid w:val="00490EB7"/>
    <w:rsid w:val="004926E1"/>
    <w:rsid w:val="004A1F54"/>
    <w:rsid w:val="004A7AE6"/>
    <w:rsid w:val="004B05C1"/>
    <w:rsid w:val="004B0CC9"/>
    <w:rsid w:val="004B2751"/>
    <w:rsid w:val="004B69B6"/>
    <w:rsid w:val="004B78B0"/>
    <w:rsid w:val="004C074C"/>
    <w:rsid w:val="004C2117"/>
    <w:rsid w:val="004C25EE"/>
    <w:rsid w:val="004C5D95"/>
    <w:rsid w:val="004D03FE"/>
    <w:rsid w:val="004D057C"/>
    <w:rsid w:val="004D2EEE"/>
    <w:rsid w:val="004D6462"/>
    <w:rsid w:val="004E0934"/>
    <w:rsid w:val="004E13E0"/>
    <w:rsid w:val="004E32AB"/>
    <w:rsid w:val="004E3F25"/>
    <w:rsid w:val="004E4B9F"/>
    <w:rsid w:val="004E5A3D"/>
    <w:rsid w:val="004E6D53"/>
    <w:rsid w:val="004F1354"/>
    <w:rsid w:val="004F4686"/>
    <w:rsid w:val="00500C54"/>
    <w:rsid w:val="00504D07"/>
    <w:rsid w:val="00505CB1"/>
    <w:rsid w:val="00506176"/>
    <w:rsid w:val="005066DA"/>
    <w:rsid w:val="00506779"/>
    <w:rsid w:val="00513022"/>
    <w:rsid w:val="00514D3C"/>
    <w:rsid w:val="00517D29"/>
    <w:rsid w:val="00521157"/>
    <w:rsid w:val="005263A7"/>
    <w:rsid w:val="0053245A"/>
    <w:rsid w:val="00533292"/>
    <w:rsid w:val="00534015"/>
    <w:rsid w:val="00534B63"/>
    <w:rsid w:val="00535A67"/>
    <w:rsid w:val="00535A9D"/>
    <w:rsid w:val="005377A7"/>
    <w:rsid w:val="00537F9A"/>
    <w:rsid w:val="00542EF3"/>
    <w:rsid w:val="005441BB"/>
    <w:rsid w:val="0054570D"/>
    <w:rsid w:val="00556726"/>
    <w:rsid w:val="0056425A"/>
    <w:rsid w:val="00581D03"/>
    <w:rsid w:val="00582E28"/>
    <w:rsid w:val="00582FF9"/>
    <w:rsid w:val="00584C31"/>
    <w:rsid w:val="005856F5"/>
    <w:rsid w:val="0058712A"/>
    <w:rsid w:val="005903F2"/>
    <w:rsid w:val="00590FC3"/>
    <w:rsid w:val="0059380A"/>
    <w:rsid w:val="0059420B"/>
    <w:rsid w:val="005952BB"/>
    <w:rsid w:val="005954D0"/>
    <w:rsid w:val="005A1831"/>
    <w:rsid w:val="005A3A88"/>
    <w:rsid w:val="005A49FD"/>
    <w:rsid w:val="005A4E3B"/>
    <w:rsid w:val="005B177C"/>
    <w:rsid w:val="005B5CED"/>
    <w:rsid w:val="005C4635"/>
    <w:rsid w:val="005C4C9E"/>
    <w:rsid w:val="005C67F0"/>
    <w:rsid w:val="005C7577"/>
    <w:rsid w:val="005C77C3"/>
    <w:rsid w:val="005D3ABB"/>
    <w:rsid w:val="005D7985"/>
    <w:rsid w:val="005E20A3"/>
    <w:rsid w:val="005E35F4"/>
    <w:rsid w:val="005E4C7D"/>
    <w:rsid w:val="005F54B1"/>
    <w:rsid w:val="00606404"/>
    <w:rsid w:val="00612C59"/>
    <w:rsid w:val="00613046"/>
    <w:rsid w:val="0061381B"/>
    <w:rsid w:val="00622FF7"/>
    <w:rsid w:val="00627225"/>
    <w:rsid w:val="00630074"/>
    <w:rsid w:val="006301B6"/>
    <w:rsid w:val="00633999"/>
    <w:rsid w:val="00634AFF"/>
    <w:rsid w:val="0063503C"/>
    <w:rsid w:val="00637549"/>
    <w:rsid w:val="00637D09"/>
    <w:rsid w:val="006423AC"/>
    <w:rsid w:val="00643644"/>
    <w:rsid w:val="00643673"/>
    <w:rsid w:val="00646251"/>
    <w:rsid w:val="006531A9"/>
    <w:rsid w:val="00653618"/>
    <w:rsid w:val="00673FE3"/>
    <w:rsid w:val="0067415E"/>
    <w:rsid w:val="00674617"/>
    <w:rsid w:val="00675C4D"/>
    <w:rsid w:val="00685631"/>
    <w:rsid w:val="006900C6"/>
    <w:rsid w:val="00692327"/>
    <w:rsid w:val="006A1D5C"/>
    <w:rsid w:val="006A483B"/>
    <w:rsid w:val="006A5DED"/>
    <w:rsid w:val="006B1AAB"/>
    <w:rsid w:val="006C2420"/>
    <w:rsid w:val="006C4F08"/>
    <w:rsid w:val="006C728D"/>
    <w:rsid w:val="006D11CC"/>
    <w:rsid w:val="006D2543"/>
    <w:rsid w:val="006D2795"/>
    <w:rsid w:val="006D7A92"/>
    <w:rsid w:val="006F1AFA"/>
    <w:rsid w:val="006F4AD6"/>
    <w:rsid w:val="006F660A"/>
    <w:rsid w:val="00705058"/>
    <w:rsid w:val="00705DFB"/>
    <w:rsid w:val="007075C8"/>
    <w:rsid w:val="0071269A"/>
    <w:rsid w:val="00713558"/>
    <w:rsid w:val="00715E28"/>
    <w:rsid w:val="007368D0"/>
    <w:rsid w:val="00741235"/>
    <w:rsid w:val="007446A3"/>
    <w:rsid w:val="0074488F"/>
    <w:rsid w:val="00745FFD"/>
    <w:rsid w:val="007464C2"/>
    <w:rsid w:val="00751C47"/>
    <w:rsid w:val="00754110"/>
    <w:rsid w:val="00757572"/>
    <w:rsid w:val="00766883"/>
    <w:rsid w:val="00771E01"/>
    <w:rsid w:val="00772910"/>
    <w:rsid w:val="0077328C"/>
    <w:rsid w:val="00774609"/>
    <w:rsid w:val="00775463"/>
    <w:rsid w:val="00775480"/>
    <w:rsid w:val="00775986"/>
    <w:rsid w:val="00776BBE"/>
    <w:rsid w:val="00783D82"/>
    <w:rsid w:val="007842BC"/>
    <w:rsid w:val="00785715"/>
    <w:rsid w:val="00790A02"/>
    <w:rsid w:val="00790DA7"/>
    <w:rsid w:val="0079117C"/>
    <w:rsid w:val="0079239D"/>
    <w:rsid w:val="0079673A"/>
    <w:rsid w:val="007A0582"/>
    <w:rsid w:val="007A725B"/>
    <w:rsid w:val="007A7907"/>
    <w:rsid w:val="007B227A"/>
    <w:rsid w:val="007B33DD"/>
    <w:rsid w:val="007B5874"/>
    <w:rsid w:val="007C0A5B"/>
    <w:rsid w:val="007C4A9C"/>
    <w:rsid w:val="007D5356"/>
    <w:rsid w:val="007D69DC"/>
    <w:rsid w:val="007E4155"/>
    <w:rsid w:val="007E6197"/>
    <w:rsid w:val="007E71F5"/>
    <w:rsid w:val="007E74B5"/>
    <w:rsid w:val="007F1115"/>
    <w:rsid w:val="007F3E84"/>
    <w:rsid w:val="007F4738"/>
    <w:rsid w:val="007F4EE1"/>
    <w:rsid w:val="008003AF"/>
    <w:rsid w:val="008005D0"/>
    <w:rsid w:val="008012EC"/>
    <w:rsid w:val="00803D76"/>
    <w:rsid w:val="0080414F"/>
    <w:rsid w:val="00806D6F"/>
    <w:rsid w:val="008078F6"/>
    <w:rsid w:val="008078F7"/>
    <w:rsid w:val="00810FA2"/>
    <w:rsid w:val="008176E6"/>
    <w:rsid w:val="008201F6"/>
    <w:rsid w:val="0082697F"/>
    <w:rsid w:val="00842062"/>
    <w:rsid w:val="008420C2"/>
    <w:rsid w:val="008456FC"/>
    <w:rsid w:val="00851752"/>
    <w:rsid w:val="008523BF"/>
    <w:rsid w:val="008547AE"/>
    <w:rsid w:val="00854DF7"/>
    <w:rsid w:val="00862294"/>
    <w:rsid w:val="00864F65"/>
    <w:rsid w:val="00866C90"/>
    <w:rsid w:val="00870250"/>
    <w:rsid w:val="0087033E"/>
    <w:rsid w:val="00870D1D"/>
    <w:rsid w:val="00870DEC"/>
    <w:rsid w:val="00873337"/>
    <w:rsid w:val="0087365B"/>
    <w:rsid w:val="0087534B"/>
    <w:rsid w:val="008770FF"/>
    <w:rsid w:val="0088134A"/>
    <w:rsid w:val="00893D8B"/>
    <w:rsid w:val="00893F92"/>
    <w:rsid w:val="0089669C"/>
    <w:rsid w:val="008979A9"/>
    <w:rsid w:val="008A070B"/>
    <w:rsid w:val="008A2DBD"/>
    <w:rsid w:val="008A3830"/>
    <w:rsid w:val="008B08A8"/>
    <w:rsid w:val="008B251F"/>
    <w:rsid w:val="008B5603"/>
    <w:rsid w:val="008B7D4E"/>
    <w:rsid w:val="008D2B58"/>
    <w:rsid w:val="008D301C"/>
    <w:rsid w:val="008D3297"/>
    <w:rsid w:val="008E1858"/>
    <w:rsid w:val="008E2800"/>
    <w:rsid w:val="008E4753"/>
    <w:rsid w:val="008F18AC"/>
    <w:rsid w:val="008F1DCA"/>
    <w:rsid w:val="008F1EA1"/>
    <w:rsid w:val="008F415E"/>
    <w:rsid w:val="008F559C"/>
    <w:rsid w:val="00906B3E"/>
    <w:rsid w:val="00907212"/>
    <w:rsid w:val="009105CC"/>
    <w:rsid w:val="0091269D"/>
    <w:rsid w:val="00916581"/>
    <w:rsid w:val="0092154E"/>
    <w:rsid w:val="009221A9"/>
    <w:rsid w:val="009316A0"/>
    <w:rsid w:val="00931FB4"/>
    <w:rsid w:val="0093257A"/>
    <w:rsid w:val="009424EB"/>
    <w:rsid w:val="009449C8"/>
    <w:rsid w:val="009459F9"/>
    <w:rsid w:val="0095294A"/>
    <w:rsid w:val="009533D8"/>
    <w:rsid w:val="009570E7"/>
    <w:rsid w:val="009571B3"/>
    <w:rsid w:val="009575D0"/>
    <w:rsid w:val="00960108"/>
    <w:rsid w:val="0096089A"/>
    <w:rsid w:val="00964E0B"/>
    <w:rsid w:val="00965244"/>
    <w:rsid w:val="00970583"/>
    <w:rsid w:val="009721F5"/>
    <w:rsid w:val="009726B8"/>
    <w:rsid w:val="00973EA1"/>
    <w:rsid w:val="00981F5A"/>
    <w:rsid w:val="00982557"/>
    <w:rsid w:val="00983A43"/>
    <w:rsid w:val="00994976"/>
    <w:rsid w:val="0099687E"/>
    <w:rsid w:val="00996BAF"/>
    <w:rsid w:val="00996C46"/>
    <w:rsid w:val="009A1554"/>
    <w:rsid w:val="009B3D58"/>
    <w:rsid w:val="009B4E9F"/>
    <w:rsid w:val="009C4F3C"/>
    <w:rsid w:val="009C6BA6"/>
    <w:rsid w:val="009C72AF"/>
    <w:rsid w:val="009C7931"/>
    <w:rsid w:val="009D2F5D"/>
    <w:rsid w:val="009E07CE"/>
    <w:rsid w:val="009E400A"/>
    <w:rsid w:val="009F1E56"/>
    <w:rsid w:val="009F45B7"/>
    <w:rsid w:val="009F47D3"/>
    <w:rsid w:val="009F4BD7"/>
    <w:rsid w:val="009F4D17"/>
    <w:rsid w:val="009F6B5B"/>
    <w:rsid w:val="009F7790"/>
    <w:rsid w:val="00A00DC7"/>
    <w:rsid w:val="00A05D96"/>
    <w:rsid w:val="00A1151B"/>
    <w:rsid w:val="00A1299C"/>
    <w:rsid w:val="00A14672"/>
    <w:rsid w:val="00A15654"/>
    <w:rsid w:val="00A15B16"/>
    <w:rsid w:val="00A22CA3"/>
    <w:rsid w:val="00A2580D"/>
    <w:rsid w:val="00A27AC9"/>
    <w:rsid w:val="00A306DF"/>
    <w:rsid w:val="00A311EA"/>
    <w:rsid w:val="00A31ABB"/>
    <w:rsid w:val="00A3282E"/>
    <w:rsid w:val="00A34409"/>
    <w:rsid w:val="00A40191"/>
    <w:rsid w:val="00A416D0"/>
    <w:rsid w:val="00A41B8E"/>
    <w:rsid w:val="00A512E0"/>
    <w:rsid w:val="00A52A22"/>
    <w:rsid w:val="00A53638"/>
    <w:rsid w:val="00A546B4"/>
    <w:rsid w:val="00A60BC5"/>
    <w:rsid w:val="00A61440"/>
    <w:rsid w:val="00A6204E"/>
    <w:rsid w:val="00A64AAC"/>
    <w:rsid w:val="00A65E77"/>
    <w:rsid w:val="00A707A6"/>
    <w:rsid w:val="00A75801"/>
    <w:rsid w:val="00A75D7F"/>
    <w:rsid w:val="00A768D1"/>
    <w:rsid w:val="00A76C17"/>
    <w:rsid w:val="00A8037B"/>
    <w:rsid w:val="00A806EA"/>
    <w:rsid w:val="00A811A3"/>
    <w:rsid w:val="00A81744"/>
    <w:rsid w:val="00A8464C"/>
    <w:rsid w:val="00A84D59"/>
    <w:rsid w:val="00AA5116"/>
    <w:rsid w:val="00AA6D78"/>
    <w:rsid w:val="00AB0E29"/>
    <w:rsid w:val="00AB2017"/>
    <w:rsid w:val="00AB269F"/>
    <w:rsid w:val="00AC0AA2"/>
    <w:rsid w:val="00AD0B81"/>
    <w:rsid w:val="00AE528B"/>
    <w:rsid w:val="00AE5905"/>
    <w:rsid w:val="00AE5F4B"/>
    <w:rsid w:val="00AE64FE"/>
    <w:rsid w:val="00AF1396"/>
    <w:rsid w:val="00AF386A"/>
    <w:rsid w:val="00B03F93"/>
    <w:rsid w:val="00B04703"/>
    <w:rsid w:val="00B04BA9"/>
    <w:rsid w:val="00B04FCE"/>
    <w:rsid w:val="00B14192"/>
    <w:rsid w:val="00B141D5"/>
    <w:rsid w:val="00B21D89"/>
    <w:rsid w:val="00B237D4"/>
    <w:rsid w:val="00B24364"/>
    <w:rsid w:val="00B25790"/>
    <w:rsid w:val="00B32547"/>
    <w:rsid w:val="00B32A8F"/>
    <w:rsid w:val="00B33574"/>
    <w:rsid w:val="00B3526F"/>
    <w:rsid w:val="00B3700C"/>
    <w:rsid w:val="00B4299E"/>
    <w:rsid w:val="00B42BF0"/>
    <w:rsid w:val="00B44841"/>
    <w:rsid w:val="00B466FF"/>
    <w:rsid w:val="00B4719F"/>
    <w:rsid w:val="00B51581"/>
    <w:rsid w:val="00B51C0C"/>
    <w:rsid w:val="00B51F50"/>
    <w:rsid w:val="00B52FC2"/>
    <w:rsid w:val="00B5538F"/>
    <w:rsid w:val="00B55C7B"/>
    <w:rsid w:val="00B60F3A"/>
    <w:rsid w:val="00B63DB2"/>
    <w:rsid w:val="00B64D74"/>
    <w:rsid w:val="00B66711"/>
    <w:rsid w:val="00B7065D"/>
    <w:rsid w:val="00B70A50"/>
    <w:rsid w:val="00B7741F"/>
    <w:rsid w:val="00B81253"/>
    <w:rsid w:val="00B82888"/>
    <w:rsid w:val="00B85BF6"/>
    <w:rsid w:val="00B90FCB"/>
    <w:rsid w:val="00B92EB1"/>
    <w:rsid w:val="00B932A7"/>
    <w:rsid w:val="00B95266"/>
    <w:rsid w:val="00B96333"/>
    <w:rsid w:val="00BA3CD5"/>
    <w:rsid w:val="00BA4115"/>
    <w:rsid w:val="00BA6E23"/>
    <w:rsid w:val="00BB185B"/>
    <w:rsid w:val="00BB6211"/>
    <w:rsid w:val="00BC0653"/>
    <w:rsid w:val="00BC416F"/>
    <w:rsid w:val="00BC4AD9"/>
    <w:rsid w:val="00BC7DB2"/>
    <w:rsid w:val="00BD0A26"/>
    <w:rsid w:val="00BD1059"/>
    <w:rsid w:val="00BD1148"/>
    <w:rsid w:val="00BD12D0"/>
    <w:rsid w:val="00BD335A"/>
    <w:rsid w:val="00BD3AC7"/>
    <w:rsid w:val="00BE0661"/>
    <w:rsid w:val="00BE174B"/>
    <w:rsid w:val="00BE271E"/>
    <w:rsid w:val="00BF7DBE"/>
    <w:rsid w:val="00C002EA"/>
    <w:rsid w:val="00C04652"/>
    <w:rsid w:val="00C05A5F"/>
    <w:rsid w:val="00C12282"/>
    <w:rsid w:val="00C1409B"/>
    <w:rsid w:val="00C21A55"/>
    <w:rsid w:val="00C23C78"/>
    <w:rsid w:val="00C25B0E"/>
    <w:rsid w:val="00C26EFB"/>
    <w:rsid w:val="00C30F2A"/>
    <w:rsid w:val="00C33632"/>
    <w:rsid w:val="00C35D56"/>
    <w:rsid w:val="00C4566F"/>
    <w:rsid w:val="00C46D46"/>
    <w:rsid w:val="00C51B60"/>
    <w:rsid w:val="00C61FCD"/>
    <w:rsid w:val="00C62266"/>
    <w:rsid w:val="00C63193"/>
    <w:rsid w:val="00C63C11"/>
    <w:rsid w:val="00C67588"/>
    <w:rsid w:val="00C73F3E"/>
    <w:rsid w:val="00C75EB5"/>
    <w:rsid w:val="00C775EC"/>
    <w:rsid w:val="00C8029F"/>
    <w:rsid w:val="00C825CB"/>
    <w:rsid w:val="00C8527C"/>
    <w:rsid w:val="00C87585"/>
    <w:rsid w:val="00C90B4A"/>
    <w:rsid w:val="00C93ACC"/>
    <w:rsid w:val="00C93C26"/>
    <w:rsid w:val="00C95E20"/>
    <w:rsid w:val="00C9744D"/>
    <w:rsid w:val="00CA1C92"/>
    <w:rsid w:val="00CA2B91"/>
    <w:rsid w:val="00CA2FD9"/>
    <w:rsid w:val="00CA358D"/>
    <w:rsid w:val="00CA379A"/>
    <w:rsid w:val="00CA6445"/>
    <w:rsid w:val="00CB1162"/>
    <w:rsid w:val="00CB6A7A"/>
    <w:rsid w:val="00CB7B26"/>
    <w:rsid w:val="00CC7E33"/>
    <w:rsid w:val="00CD0D83"/>
    <w:rsid w:val="00CD407B"/>
    <w:rsid w:val="00CD5A28"/>
    <w:rsid w:val="00CD743B"/>
    <w:rsid w:val="00CE2333"/>
    <w:rsid w:val="00CE369C"/>
    <w:rsid w:val="00CE7224"/>
    <w:rsid w:val="00CE7E27"/>
    <w:rsid w:val="00CF050F"/>
    <w:rsid w:val="00CF11EE"/>
    <w:rsid w:val="00CF38EB"/>
    <w:rsid w:val="00D01261"/>
    <w:rsid w:val="00D0208B"/>
    <w:rsid w:val="00D045DF"/>
    <w:rsid w:val="00D05A5C"/>
    <w:rsid w:val="00D077D7"/>
    <w:rsid w:val="00D141AD"/>
    <w:rsid w:val="00D22E73"/>
    <w:rsid w:val="00D23180"/>
    <w:rsid w:val="00D23C87"/>
    <w:rsid w:val="00D2474C"/>
    <w:rsid w:val="00D24B98"/>
    <w:rsid w:val="00D273A7"/>
    <w:rsid w:val="00D368A5"/>
    <w:rsid w:val="00D36A4C"/>
    <w:rsid w:val="00D416BA"/>
    <w:rsid w:val="00D451BE"/>
    <w:rsid w:val="00D5446F"/>
    <w:rsid w:val="00D569A4"/>
    <w:rsid w:val="00D5790B"/>
    <w:rsid w:val="00D6113F"/>
    <w:rsid w:val="00D65E6A"/>
    <w:rsid w:val="00D709E6"/>
    <w:rsid w:val="00D72E4B"/>
    <w:rsid w:val="00D7773F"/>
    <w:rsid w:val="00D807CE"/>
    <w:rsid w:val="00D83903"/>
    <w:rsid w:val="00D87414"/>
    <w:rsid w:val="00D904F7"/>
    <w:rsid w:val="00D91740"/>
    <w:rsid w:val="00D92CBE"/>
    <w:rsid w:val="00D94812"/>
    <w:rsid w:val="00D96667"/>
    <w:rsid w:val="00DA4665"/>
    <w:rsid w:val="00DA6F5C"/>
    <w:rsid w:val="00DA7F1C"/>
    <w:rsid w:val="00DB0DF8"/>
    <w:rsid w:val="00DB2A2C"/>
    <w:rsid w:val="00DB66EE"/>
    <w:rsid w:val="00DB6DB1"/>
    <w:rsid w:val="00DC387C"/>
    <w:rsid w:val="00DC53F4"/>
    <w:rsid w:val="00DC5460"/>
    <w:rsid w:val="00DD28BF"/>
    <w:rsid w:val="00DD4DDA"/>
    <w:rsid w:val="00DD5355"/>
    <w:rsid w:val="00DE1840"/>
    <w:rsid w:val="00DE3540"/>
    <w:rsid w:val="00DE6B43"/>
    <w:rsid w:val="00DF4CE1"/>
    <w:rsid w:val="00E00595"/>
    <w:rsid w:val="00E0572B"/>
    <w:rsid w:val="00E102BC"/>
    <w:rsid w:val="00E10CE3"/>
    <w:rsid w:val="00E123ED"/>
    <w:rsid w:val="00E15CB8"/>
    <w:rsid w:val="00E162FE"/>
    <w:rsid w:val="00E1761C"/>
    <w:rsid w:val="00E21EE6"/>
    <w:rsid w:val="00E228E1"/>
    <w:rsid w:val="00E25A6B"/>
    <w:rsid w:val="00E32378"/>
    <w:rsid w:val="00E40DED"/>
    <w:rsid w:val="00E4547D"/>
    <w:rsid w:val="00E47369"/>
    <w:rsid w:val="00E5133A"/>
    <w:rsid w:val="00E5343E"/>
    <w:rsid w:val="00E61866"/>
    <w:rsid w:val="00E63EC5"/>
    <w:rsid w:val="00E640FB"/>
    <w:rsid w:val="00E64134"/>
    <w:rsid w:val="00E671A7"/>
    <w:rsid w:val="00E70378"/>
    <w:rsid w:val="00E721E4"/>
    <w:rsid w:val="00E73E7E"/>
    <w:rsid w:val="00E74E4C"/>
    <w:rsid w:val="00E76087"/>
    <w:rsid w:val="00E8268E"/>
    <w:rsid w:val="00E82977"/>
    <w:rsid w:val="00E83FA9"/>
    <w:rsid w:val="00E864B7"/>
    <w:rsid w:val="00E870A7"/>
    <w:rsid w:val="00E87AE4"/>
    <w:rsid w:val="00E92D34"/>
    <w:rsid w:val="00E9679C"/>
    <w:rsid w:val="00E96FBE"/>
    <w:rsid w:val="00EA3EF2"/>
    <w:rsid w:val="00EB1171"/>
    <w:rsid w:val="00EB7735"/>
    <w:rsid w:val="00EB77AA"/>
    <w:rsid w:val="00EC005B"/>
    <w:rsid w:val="00EC0E68"/>
    <w:rsid w:val="00EC136F"/>
    <w:rsid w:val="00EC2154"/>
    <w:rsid w:val="00EC5A3D"/>
    <w:rsid w:val="00ED0138"/>
    <w:rsid w:val="00ED1641"/>
    <w:rsid w:val="00ED30B2"/>
    <w:rsid w:val="00ED4A5B"/>
    <w:rsid w:val="00EE0FD4"/>
    <w:rsid w:val="00EE1DB6"/>
    <w:rsid w:val="00EE6685"/>
    <w:rsid w:val="00EF045D"/>
    <w:rsid w:val="00EF1548"/>
    <w:rsid w:val="00EF19EB"/>
    <w:rsid w:val="00EF4A0B"/>
    <w:rsid w:val="00EF523B"/>
    <w:rsid w:val="00EF61CD"/>
    <w:rsid w:val="00EF649B"/>
    <w:rsid w:val="00F012D3"/>
    <w:rsid w:val="00F037FB"/>
    <w:rsid w:val="00F03AFD"/>
    <w:rsid w:val="00F05C25"/>
    <w:rsid w:val="00F11F28"/>
    <w:rsid w:val="00F138B0"/>
    <w:rsid w:val="00F173BA"/>
    <w:rsid w:val="00F175BE"/>
    <w:rsid w:val="00F179A9"/>
    <w:rsid w:val="00F23D52"/>
    <w:rsid w:val="00F25B74"/>
    <w:rsid w:val="00F32800"/>
    <w:rsid w:val="00F36920"/>
    <w:rsid w:val="00F36AC6"/>
    <w:rsid w:val="00F36EED"/>
    <w:rsid w:val="00F37115"/>
    <w:rsid w:val="00F40925"/>
    <w:rsid w:val="00F42AF0"/>
    <w:rsid w:val="00F438D1"/>
    <w:rsid w:val="00F44F59"/>
    <w:rsid w:val="00F61694"/>
    <w:rsid w:val="00F64EF7"/>
    <w:rsid w:val="00F66AF1"/>
    <w:rsid w:val="00F71CC0"/>
    <w:rsid w:val="00F73BEA"/>
    <w:rsid w:val="00F8137B"/>
    <w:rsid w:val="00F826B1"/>
    <w:rsid w:val="00F84EB2"/>
    <w:rsid w:val="00F85688"/>
    <w:rsid w:val="00F90D43"/>
    <w:rsid w:val="00F92756"/>
    <w:rsid w:val="00F93621"/>
    <w:rsid w:val="00FA2EA2"/>
    <w:rsid w:val="00FA435B"/>
    <w:rsid w:val="00FB14FD"/>
    <w:rsid w:val="00FB2092"/>
    <w:rsid w:val="00FB2D84"/>
    <w:rsid w:val="00FC2A5D"/>
    <w:rsid w:val="00FC2AA8"/>
    <w:rsid w:val="00FC3AF2"/>
    <w:rsid w:val="00FD127B"/>
    <w:rsid w:val="00FD194D"/>
    <w:rsid w:val="00FD7F78"/>
    <w:rsid w:val="00FE07A6"/>
    <w:rsid w:val="00FE5421"/>
    <w:rsid w:val="00FE5808"/>
    <w:rsid w:val="00FE6C5D"/>
    <w:rsid w:val="00FF0037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5899D"/>
  <w14:defaultImageDpi w14:val="0"/>
  <w15:docId w15:val="{82282FF0-7649-4BFE-9F15-CD3E768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6A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6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2C6A"/>
    <w:pPr>
      <w:keepNext/>
      <w:spacing w:before="240" w:after="60" w:line="240" w:lineRule="auto"/>
      <w:outlineLvl w:val="3"/>
    </w:pPr>
    <w:rPr>
      <w:rFonts w:ascii="Trebuchet MS" w:eastAsiaTheme="minorEastAsia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2C6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2C6A"/>
    <w:rPr>
      <w:rFonts w:ascii="Trebuchet MS" w:eastAsiaTheme="minorEastAsia" w:hAnsi="Trebuchet MS" w:cs="Trebuchet MS"/>
      <w:b/>
      <w:bCs/>
      <w:sz w:val="28"/>
      <w:szCs w:val="28"/>
    </w:rPr>
  </w:style>
  <w:style w:type="paragraph" w:styleId="ListParagraph">
    <w:name w:val="List Paragraph"/>
    <w:aliases w:val="kepala,Normal ind,Body of text,List Paragraph1,sub de titre 4,ANNEX,sub-section,Table,List Paragraph Inventariasi"/>
    <w:basedOn w:val="Normal"/>
    <w:link w:val="ListParagraphChar"/>
    <w:uiPriority w:val="34"/>
    <w:qFormat/>
    <w:rsid w:val="000B2C6A"/>
    <w:pPr>
      <w:ind w:left="720"/>
      <w:contextualSpacing/>
    </w:pPr>
  </w:style>
  <w:style w:type="table" w:styleId="TableGrid">
    <w:name w:val="Table Grid"/>
    <w:basedOn w:val="TableNormal"/>
    <w:uiPriority w:val="39"/>
    <w:rsid w:val="000B2C6A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C6A"/>
    <w:rPr>
      <w:rFonts w:ascii="Calibri" w:hAnsi="Calibri" w:cs="Times New Roman"/>
    </w:rPr>
  </w:style>
  <w:style w:type="paragraph" w:customStyle="1" w:styleId="StyleLatinArialAsianTimesNewRomanBoldCenteredLeft">
    <w:name w:val="Style (Latin) Arial (Asian) Times New Roman Bold Centered Left:..."/>
    <w:next w:val="Heading1"/>
    <w:uiPriority w:val="99"/>
    <w:rsid w:val="000B2C6A"/>
    <w:pPr>
      <w:spacing w:after="0" w:line="240" w:lineRule="auto"/>
      <w:ind w:left="360"/>
      <w:jc w:val="both"/>
    </w:pPr>
    <w:rPr>
      <w:rFonts w:ascii="Arial" w:eastAsiaTheme="minorEastAsia" w:hAnsi="Arial" w:cs="Arial"/>
      <w:b/>
      <w:bCs/>
      <w:noProof/>
      <w:sz w:val="24"/>
      <w:szCs w:val="24"/>
    </w:rPr>
  </w:style>
  <w:style w:type="character" w:customStyle="1" w:styleId="ListParagraphChar">
    <w:name w:val="List Paragraph Char"/>
    <w:aliases w:val="kepala Char,Normal ind Char,Body of text Char,List Paragraph1 Char,sub de titre 4 Char,ANNEX Char,sub-section Char,Table Char,List Paragraph Inventariasi Char"/>
    <w:link w:val="ListParagraph"/>
    <w:uiPriority w:val="34"/>
    <w:qFormat/>
    <w:locked/>
    <w:rsid w:val="00B52FC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E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311E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DB6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rsid w:val="00422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6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5d61d2d4fd7e4d66JmltdHM9MTY5MzI2NzIwMCZpZ3VpZD0xM2E0ZTc5Zi04OTY0LTZjMWQtMzE0Mi1mNTQ1ODgzMjZkZTImaW5zaWQ9NTIwNg&amp;ptn=3&amp;hsh=3&amp;fclid=13a4e79f-8964-6c1d-3142-f54588326de2&amp;psq=hetifah+sjaifudian&amp;u=a1aHR0cDovL2hldGlmYWguaWQv&amp;ntb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5d61d2d4fd7e4d66JmltdHM9MTY5MzI2NzIwMCZpZ3VpZD0xM2E0ZTc5Zi04OTY0LTZjMWQtMzE0Mi1mNTQ1ODgzMjZkZTImaW5zaWQ9NTIwNg&amp;ptn=3&amp;hsh=3&amp;fclid=13a4e79f-8964-6c1d-3142-f54588326de2&amp;psq=hetifah+sjaifudian&amp;u=a1aHR0cDovL2hldGlmYWguaWQv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5d61d2d4fd7e4d66JmltdHM9MTY5MzI2NzIwMCZpZ3VpZD0xM2E0ZTc5Zi04OTY0LTZjMWQtMzE0Mi1mNTQ1ODgzMjZkZTImaW5zaWQ9NTIwNg&amp;ptn=3&amp;hsh=3&amp;fclid=13a4e79f-8964-6c1d-3142-f54588326de2&amp;psq=hetifah+sjaifudian&amp;u=a1aHR0cDovL2hldGlmYWguaWQv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N510</dc:creator>
  <cp:keywords/>
  <dc:description/>
  <cp:lastModifiedBy>Off1222DPR0155 Dpr</cp:lastModifiedBy>
  <cp:revision>34</cp:revision>
  <cp:lastPrinted>2023-09-05T09:10:00Z</cp:lastPrinted>
  <dcterms:created xsi:type="dcterms:W3CDTF">2023-08-30T04:00:00Z</dcterms:created>
  <dcterms:modified xsi:type="dcterms:W3CDTF">2023-09-07T02:29:00Z</dcterms:modified>
</cp:coreProperties>
</file>