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241D" w14:textId="6BDE4AEE" w:rsidR="00675C4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5B1DAB8" w14:textId="07F6ABB6" w:rsidR="00675C4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260783" w14:textId="56FAEE60" w:rsidR="00CA2B91" w:rsidRDefault="00CA2B9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397C525" w14:textId="77777777" w:rsidR="00CA2B91" w:rsidRPr="00ED1641" w:rsidRDefault="00CA2B9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241361A" w14:textId="4AC57470" w:rsidR="00675C4D" w:rsidRPr="00ED1641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410C33C" w14:textId="77777777" w:rsidR="00675C4D" w:rsidRPr="00ED1641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E33957B" w14:textId="77777777" w:rsidR="000B2C6A" w:rsidRPr="00BB23D2" w:rsidRDefault="000B2C6A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3D2">
        <w:rPr>
          <w:rFonts w:ascii="Arial" w:hAnsi="Arial" w:cs="Arial"/>
          <w:b/>
          <w:sz w:val="24"/>
          <w:szCs w:val="24"/>
        </w:rPr>
        <w:t>LAPORAN SINGKAT</w:t>
      </w:r>
    </w:p>
    <w:p w14:paraId="7BFA823F" w14:textId="77777777" w:rsidR="000B2C6A" w:rsidRPr="00BB23D2" w:rsidRDefault="000B2C6A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3D2">
        <w:rPr>
          <w:rFonts w:ascii="Arial" w:hAnsi="Arial" w:cs="Arial"/>
          <w:b/>
          <w:sz w:val="24"/>
          <w:szCs w:val="24"/>
        </w:rPr>
        <w:t>KOMISI X DPR RI</w:t>
      </w:r>
    </w:p>
    <w:p w14:paraId="03809C1C" w14:textId="77777777" w:rsidR="000D293A" w:rsidRPr="00BB23D2" w:rsidRDefault="000B2C6A" w:rsidP="00C25B0E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3D2">
        <w:rPr>
          <w:rFonts w:ascii="Arial" w:hAnsi="Arial" w:cs="Arial"/>
          <w:b/>
          <w:sz w:val="24"/>
          <w:szCs w:val="24"/>
        </w:rPr>
        <w:t>(</w:t>
      </w:r>
      <w:r w:rsidRPr="00BB23D2">
        <w:rPr>
          <w:rFonts w:ascii="Arial" w:hAnsi="Arial" w:cs="Arial"/>
          <w:b/>
          <w:sz w:val="24"/>
          <w:szCs w:val="24"/>
          <w:lang w:val="en-US"/>
        </w:rPr>
        <w:t xml:space="preserve">BIDANG: </w:t>
      </w:r>
      <w:r w:rsidRPr="00BB23D2">
        <w:rPr>
          <w:rFonts w:ascii="Arial" w:hAnsi="Arial" w:cs="Arial"/>
          <w:b/>
          <w:sz w:val="24"/>
          <w:szCs w:val="24"/>
        </w:rPr>
        <w:t xml:space="preserve">PENDIDIKAN DAN KEBUDAYAAN, </w:t>
      </w:r>
      <w:r w:rsidR="000D293A" w:rsidRPr="00BB23D2">
        <w:rPr>
          <w:rFonts w:ascii="Arial" w:hAnsi="Arial" w:cs="Arial"/>
          <w:b/>
          <w:sz w:val="24"/>
          <w:szCs w:val="24"/>
          <w:lang w:val="en-US"/>
        </w:rPr>
        <w:t xml:space="preserve">RISET DAN TEKNOLOGI, </w:t>
      </w:r>
      <w:r w:rsidR="000244BA" w:rsidRPr="00BB23D2">
        <w:rPr>
          <w:rFonts w:ascii="Arial" w:hAnsi="Arial" w:cs="Arial"/>
          <w:b/>
          <w:sz w:val="24"/>
          <w:szCs w:val="24"/>
        </w:rPr>
        <w:t>PARIWISATA DAN EKONOMI KREATIF</w:t>
      </w:r>
      <w:r w:rsidR="000244BA" w:rsidRPr="00BB23D2">
        <w:rPr>
          <w:rFonts w:ascii="Arial" w:hAnsi="Arial" w:cs="Arial"/>
          <w:b/>
          <w:sz w:val="24"/>
          <w:szCs w:val="24"/>
          <w:lang w:val="en-US"/>
        </w:rPr>
        <w:t>,</w:t>
      </w:r>
      <w:r w:rsidR="000244BA" w:rsidRPr="00BB23D2">
        <w:rPr>
          <w:rFonts w:ascii="Arial" w:hAnsi="Arial" w:cs="Arial"/>
          <w:b/>
          <w:sz w:val="24"/>
          <w:szCs w:val="24"/>
        </w:rPr>
        <w:t xml:space="preserve"> </w:t>
      </w:r>
      <w:r w:rsidRPr="00BB23D2">
        <w:rPr>
          <w:rFonts w:ascii="Arial" w:hAnsi="Arial" w:cs="Arial"/>
          <w:b/>
          <w:sz w:val="24"/>
          <w:szCs w:val="24"/>
        </w:rPr>
        <w:t xml:space="preserve">PEMUDA </w:t>
      </w:r>
      <w:r w:rsidRPr="00BB23D2">
        <w:rPr>
          <w:rFonts w:ascii="Arial" w:hAnsi="Arial" w:cs="Arial"/>
          <w:b/>
          <w:sz w:val="24"/>
          <w:szCs w:val="24"/>
          <w:lang w:val="en-US"/>
        </w:rPr>
        <w:t xml:space="preserve">DAN </w:t>
      </w:r>
      <w:r w:rsidRPr="00BB23D2">
        <w:rPr>
          <w:rFonts w:ascii="Arial" w:hAnsi="Arial" w:cs="Arial"/>
          <w:b/>
          <w:sz w:val="24"/>
          <w:szCs w:val="24"/>
        </w:rPr>
        <w:t>OLAHRAGA,</w:t>
      </w:r>
    </w:p>
    <w:p w14:paraId="5463A0AC" w14:textId="4891268C" w:rsidR="000B2C6A" w:rsidRPr="00BB23D2" w:rsidRDefault="000B2C6A" w:rsidP="00C25B0E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3D2">
        <w:rPr>
          <w:rFonts w:ascii="Arial" w:hAnsi="Arial" w:cs="Arial"/>
          <w:b/>
          <w:sz w:val="24"/>
          <w:szCs w:val="24"/>
        </w:rPr>
        <w:t>DAN PERPUSTAKAAN NASIONAL)</w:t>
      </w:r>
    </w:p>
    <w:p w14:paraId="0D17D502" w14:textId="77777777" w:rsidR="000B2C6A" w:rsidRPr="00BB23D2" w:rsidRDefault="000B2C6A" w:rsidP="00440BA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5669"/>
      </w:tblGrid>
      <w:tr w:rsidR="008456FC" w:rsidRPr="00BB23D2" w14:paraId="0061E94E" w14:textId="77777777" w:rsidTr="00440BA1">
        <w:tc>
          <w:tcPr>
            <w:tcW w:w="3227" w:type="dxa"/>
          </w:tcPr>
          <w:p w14:paraId="66535E21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Tahun Sidang</w:t>
            </w:r>
          </w:p>
        </w:tc>
        <w:tc>
          <w:tcPr>
            <w:tcW w:w="284" w:type="dxa"/>
          </w:tcPr>
          <w:p w14:paraId="274EFEDE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1C944D30" w14:textId="5BBA1802" w:rsidR="000B2C6A" w:rsidRPr="00BB23D2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20</w:t>
            </w:r>
            <w:r w:rsidR="008456FC" w:rsidRPr="00BB23D2">
              <w:rPr>
                <w:rFonts w:ascii="Arial" w:hAnsi="Arial" w:cs="Arial"/>
                <w:sz w:val="24"/>
                <w:szCs w:val="24"/>
              </w:rPr>
              <w:t>2</w:t>
            </w:r>
            <w:r w:rsidR="00CD1016">
              <w:rPr>
                <w:rFonts w:ascii="Arial" w:hAnsi="Arial" w:cs="Arial"/>
                <w:sz w:val="24"/>
                <w:szCs w:val="24"/>
              </w:rPr>
              <w:t>3</w:t>
            </w:r>
            <w:r w:rsidR="00B52FC2" w:rsidRPr="00BB23D2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CD1016">
              <w:rPr>
                <w:rFonts w:ascii="Arial" w:hAnsi="Arial" w:cs="Arial"/>
                <w:sz w:val="24"/>
                <w:szCs w:val="24"/>
              </w:rPr>
              <w:t>4</w:t>
            </w:r>
            <w:r w:rsidRPr="00BB23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6FC" w:rsidRPr="00BB23D2" w14:paraId="646B67FE" w14:textId="77777777" w:rsidTr="00440BA1">
        <w:tc>
          <w:tcPr>
            <w:tcW w:w="3227" w:type="dxa"/>
          </w:tcPr>
          <w:p w14:paraId="47401806" w14:textId="5A451B15" w:rsidR="000B2C6A" w:rsidRPr="00BB23D2" w:rsidRDefault="00A3282E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 xml:space="preserve">Masa </w:t>
            </w:r>
            <w:r w:rsidR="009E7FA0">
              <w:rPr>
                <w:rFonts w:ascii="Arial" w:hAnsi="Arial" w:cs="Arial"/>
                <w:sz w:val="24"/>
                <w:szCs w:val="24"/>
              </w:rPr>
              <w:t>Sidang</w:t>
            </w:r>
            <w:r w:rsidR="000B2C6A" w:rsidRPr="00BB23D2">
              <w:rPr>
                <w:rFonts w:ascii="Arial" w:hAnsi="Arial" w:cs="Arial"/>
                <w:sz w:val="24"/>
                <w:szCs w:val="24"/>
              </w:rPr>
              <w:t xml:space="preserve"> ke-</w:t>
            </w:r>
          </w:p>
        </w:tc>
        <w:tc>
          <w:tcPr>
            <w:tcW w:w="284" w:type="dxa"/>
          </w:tcPr>
          <w:p w14:paraId="00E66AFD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2A30E61" w14:textId="5C4CA87E" w:rsidR="000B2C6A" w:rsidRPr="00D37CE4" w:rsidRDefault="00E935BD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>I</w:t>
            </w:r>
            <w:r w:rsidR="000B2C6A" w:rsidRPr="00D37CE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E7FA0" w:rsidRPr="00D37CE4">
              <w:rPr>
                <w:rFonts w:ascii="Arial" w:hAnsi="Arial" w:cs="Arial"/>
                <w:sz w:val="24"/>
                <w:szCs w:val="24"/>
              </w:rPr>
              <w:t>S</w:t>
            </w:r>
            <w:r w:rsidRPr="00D37CE4">
              <w:rPr>
                <w:rFonts w:ascii="Arial" w:hAnsi="Arial" w:cs="Arial"/>
                <w:sz w:val="24"/>
                <w:szCs w:val="24"/>
              </w:rPr>
              <w:t>atu</w:t>
            </w:r>
            <w:r w:rsidR="000B2C6A" w:rsidRPr="00D37CE4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8456FC" w:rsidRPr="00BB23D2" w14:paraId="02284614" w14:textId="77777777" w:rsidTr="00440BA1">
        <w:tc>
          <w:tcPr>
            <w:tcW w:w="3227" w:type="dxa"/>
          </w:tcPr>
          <w:p w14:paraId="07816EEE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Sifat Rapat</w:t>
            </w:r>
          </w:p>
        </w:tc>
        <w:tc>
          <w:tcPr>
            <w:tcW w:w="284" w:type="dxa"/>
          </w:tcPr>
          <w:p w14:paraId="0B894E9F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D99D90B" w14:textId="77777777" w:rsidR="000B2C6A" w:rsidRPr="00D37CE4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>Terbuka.</w:t>
            </w:r>
          </w:p>
        </w:tc>
      </w:tr>
      <w:tr w:rsidR="008456FC" w:rsidRPr="00BB23D2" w14:paraId="1CD0682A" w14:textId="77777777" w:rsidTr="00440BA1">
        <w:tc>
          <w:tcPr>
            <w:tcW w:w="3227" w:type="dxa"/>
          </w:tcPr>
          <w:p w14:paraId="5E1520E4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Jenis Rapat</w:t>
            </w:r>
          </w:p>
        </w:tc>
        <w:tc>
          <w:tcPr>
            <w:tcW w:w="284" w:type="dxa"/>
          </w:tcPr>
          <w:p w14:paraId="6B9BAA70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4DE672D6" w14:textId="71831C75" w:rsidR="000B2C6A" w:rsidRPr="00D37CE4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 xml:space="preserve">Rapat </w:t>
            </w:r>
            <w:r w:rsidR="00410D4A" w:rsidRPr="00D37CE4">
              <w:rPr>
                <w:rFonts w:ascii="Arial" w:hAnsi="Arial" w:cs="Arial"/>
                <w:sz w:val="24"/>
                <w:szCs w:val="24"/>
              </w:rPr>
              <w:t>Kerja</w:t>
            </w:r>
          </w:p>
        </w:tc>
      </w:tr>
      <w:tr w:rsidR="008456FC" w:rsidRPr="00BB23D2" w14:paraId="59C9DADB" w14:textId="77777777" w:rsidTr="00440BA1">
        <w:tc>
          <w:tcPr>
            <w:tcW w:w="3227" w:type="dxa"/>
          </w:tcPr>
          <w:p w14:paraId="0238E6BB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Dengan</w:t>
            </w:r>
          </w:p>
        </w:tc>
        <w:tc>
          <w:tcPr>
            <w:tcW w:w="284" w:type="dxa"/>
          </w:tcPr>
          <w:p w14:paraId="5BF854BF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669" w:type="dxa"/>
          </w:tcPr>
          <w:p w14:paraId="60D801CC" w14:textId="0BBBB7F9" w:rsidR="000B2C6A" w:rsidRPr="00D37CE4" w:rsidRDefault="00DE1840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>Kementerian Pe</w:t>
            </w:r>
            <w:r w:rsidR="00037FE5" w:rsidRPr="00D37CE4">
              <w:rPr>
                <w:rFonts w:ascii="Arial" w:hAnsi="Arial" w:cs="Arial"/>
                <w:sz w:val="24"/>
                <w:szCs w:val="24"/>
              </w:rPr>
              <w:t xml:space="preserve">muda dan Olahraga </w:t>
            </w:r>
            <w:r w:rsidR="000B2C6A" w:rsidRPr="00D37CE4">
              <w:rPr>
                <w:rFonts w:ascii="Arial" w:hAnsi="Arial" w:cs="Arial"/>
                <w:sz w:val="24"/>
                <w:szCs w:val="24"/>
              </w:rPr>
              <w:t>RI.</w:t>
            </w:r>
          </w:p>
        </w:tc>
      </w:tr>
      <w:tr w:rsidR="008456FC" w:rsidRPr="00BB23D2" w14:paraId="2DF4335A" w14:textId="77777777" w:rsidTr="00440BA1">
        <w:tc>
          <w:tcPr>
            <w:tcW w:w="3227" w:type="dxa"/>
          </w:tcPr>
          <w:p w14:paraId="2FDDE50B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Hari/Tanggal</w:t>
            </w:r>
          </w:p>
        </w:tc>
        <w:tc>
          <w:tcPr>
            <w:tcW w:w="284" w:type="dxa"/>
          </w:tcPr>
          <w:p w14:paraId="6EA89688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54A3E0CE" w14:textId="0D3BA49A" w:rsidR="000B2C6A" w:rsidRPr="00D37CE4" w:rsidRDefault="00201D2B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>Kamis</w:t>
            </w:r>
            <w:r w:rsidR="00FB14FD" w:rsidRPr="00D37C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D1016" w:rsidRPr="00D37CE4">
              <w:rPr>
                <w:rFonts w:ascii="Arial" w:hAnsi="Arial" w:cs="Arial"/>
                <w:sz w:val="24"/>
                <w:szCs w:val="24"/>
              </w:rPr>
              <w:t>7</w:t>
            </w:r>
            <w:r w:rsidR="00FB14FD" w:rsidRPr="00D37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5BD" w:rsidRPr="00D37CE4">
              <w:rPr>
                <w:rFonts w:ascii="Arial" w:hAnsi="Arial" w:cs="Arial"/>
                <w:sz w:val="24"/>
                <w:szCs w:val="24"/>
              </w:rPr>
              <w:t>September</w:t>
            </w:r>
            <w:r w:rsidR="00FB14FD" w:rsidRPr="00D37C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B58" w:rsidRPr="00D37CE4">
              <w:rPr>
                <w:rFonts w:ascii="Arial" w:hAnsi="Arial" w:cs="Arial"/>
                <w:sz w:val="24"/>
                <w:szCs w:val="24"/>
              </w:rPr>
              <w:t>202</w:t>
            </w:r>
            <w:r w:rsidR="00CD1016" w:rsidRPr="00D37CE4">
              <w:rPr>
                <w:rFonts w:ascii="Arial" w:hAnsi="Arial" w:cs="Arial"/>
                <w:sz w:val="24"/>
                <w:szCs w:val="24"/>
              </w:rPr>
              <w:t>3</w:t>
            </w:r>
            <w:r w:rsidR="000B2C6A" w:rsidRPr="00D37C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6FC" w:rsidRPr="00BB23D2" w14:paraId="36558E4D" w14:textId="77777777" w:rsidTr="00440BA1">
        <w:tc>
          <w:tcPr>
            <w:tcW w:w="3227" w:type="dxa"/>
          </w:tcPr>
          <w:p w14:paraId="0C62C87C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Pukul</w:t>
            </w:r>
          </w:p>
        </w:tc>
        <w:tc>
          <w:tcPr>
            <w:tcW w:w="284" w:type="dxa"/>
          </w:tcPr>
          <w:p w14:paraId="44B1E6C8" w14:textId="28FE062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  <w:r w:rsidR="00037FE5" w:rsidRPr="00BB23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77EF6729" w14:textId="46A215B4" w:rsidR="000B2C6A" w:rsidRPr="00D37CE4" w:rsidRDefault="00037FE5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>1</w:t>
            </w:r>
            <w:r w:rsidR="00CD1016" w:rsidRPr="00D37CE4">
              <w:rPr>
                <w:rFonts w:ascii="Arial" w:hAnsi="Arial" w:cs="Arial"/>
                <w:sz w:val="24"/>
                <w:szCs w:val="24"/>
              </w:rPr>
              <w:t>4</w:t>
            </w:r>
            <w:r w:rsidR="00B52FC2" w:rsidRPr="00D37CE4">
              <w:rPr>
                <w:rFonts w:ascii="Arial" w:hAnsi="Arial" w:cs="Arial"/>
                <w:sz w:val="24"/>
                <w:szCs w:val="24"/>
              </w:rPr>
              <w:t xml:space="preserve">.00 </w:t>
            </w:r>
            <w:r w:rsidR="00685EB4">
              <w:rPr>
                <w:rFonts w:ascii="Arial" w:hAnsi="Arial" w:cs="Arial"/>
                <w:sz w:val="24"/>
                <w:szCs w:val="24"/>
              </w:rPr>
              <w:t xml:space="preserve">WIB </w:t>
            </w:r>
            <w:r w:rsidR="00B52FC2" w:rsidRPr="00D37CE4">
              <w:rPr>
                <w:rFonts w:ascii="Arial" w:hAnsi="Arial" w:cs="Arial"/>
                <w:sz w:val="24"/>
                <w:szCs w:val="24"/>
              </w:rPr>
              <w:t>– Selesai</w:t>
            </w:r>
          </w:p>
        </w:tc>
      </w:tr>
      <w:tr w:rsidR="008456FC" w:rsidRPr="00BB23D2" w14:paraId="35012175" w14:textId="77777777" w:rsidTr="00440BA1">
        <w:tc>
          <w:tcPr>
            <w:tcW w:w="3227" w:type="dxa"/>
          </w:tcPr>
          <w:p w14:paraId="0B40E3F0" w14:textId="77777777" w:rsidR="000B2C6A" w:rsidRPr="00BB23D2" w:rsidRDefault="00E00595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284" w:type="dxa"/>
          </w:tcPr>
          <w:p w14:paraId="537517FF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4E26791D" w14:textId="0A179715" w:rsidR="000B2C6A" w:rsidRPr="00523DA4" w:rsidRDefault="00E00595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523DA4">
              <w:rPr>
                <w:rFonts w:ascii="Arial" w:hAnsi="Arial" w:cs="Arial"/>
                <w:sz w:val="24"/>
                <w:szCs w:val="24"/>
              </w:rPr>
              <w:t>Ruang Rapat Komisi X DPR RI</w:t>
            </w:r>
            <w:r w:rsidR="00201D2B" w:rsidRPr="00523D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6FC" w:rsidRPr="00BB23D2" w14:paraId="6D7A9DEB" w14:textId="77777777" w:rsidTr="00440BA1">
        <w:tc>
          <w:tcPr>
            <w:tcW w:w="3227" w:type="dxa"/>
          </w:tcPr>
          <w:p w14:paraId="076D49C4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Pimpinan Rapat</w:t>
            </w:r>
          </w:p>
        </w:tc>
        <w:tc>
          <w:tcPr>
            <w:tcW w:w="284" w:type="dxa"/>
          </w:tcPr>
          <w:p w14:paraId="06B3A9E4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35894075" w14:textId="3EF782BB" w:rsidR="000B2C6A" w:rsidRPr="00523DA4" w:rsidRDefault="00670884" w:rsidP="008E2BF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70884">
              <w:rPr>
                <w:rFonts w:ascii="Arial" w:hAnsi="Arial" w:cs="Arial"/>
                <w:sz w:val="24"/>
                <w:szCs w:val="24"/>
                <w:lang w:val="en-GB"/>
              </w:rPr>
              <w:t>Dr.</w:t>
            </w:r>
            <w:r w:rsidR="00685EB4">
              <w:rPr>
                <w:rFonts w:ascii="Arial" w:hAnsi="Arial" w:cs="Arial"/>
                <w:sz w:val="24"/>
                <w:szCs w:val="24"/>
                <w:lang w:val="en-GB"/>
              </w:rPr>
              <w:t xml:space="preserve"> Dede Yusuf M.E., ST. M.I.Pol dilanjutkan oleh</w:t>
            </w:r>
            <w:r w:rsidRPr="0067088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85EB4">
              <w:rPr>
                <w:rFonts w:ascii="Arial" w:hAnsi="Arial" w:cs="Arial"/>
                <w:sz w:val="24"/>
                <w:szCs w:val="24"/>
                <w:lang w:val="en-GB"/>
              </w:rPr>
              <w:t xml:space="preserve">Dr. </w:t>
            </w:r>
            <w:r w:rsidRPr="00670884">
              <w:rPr>
                <w:rFonts w:ascii="Arial" w:hAnsi="Arial" w:cs="Arial"/>
                <w:sz w:val="24"/>
                <w:szCs w:val="24"/>
                <w:lang w:val="en-GB"/>
              </w:rPr>
              <w:t>Ir. Hetifah Sjaifudian, MPP</w:t>
            </w:r>
            <w:r w:rsidR="008E2BF0" w:rsidRPr="00523DA4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141D5" w:rsidRPr="00523DA4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523DA4">
              <w:rPr>
                <w:rFonts w:ascii="Arial" w:hAnsi="Arial" w:cs="Arial"/>
                <w:sz w:val="24"/>
                <w:szCs w:val="24"/>
                <w:lang w:val="en-GB"/>
              </w:rPr>
              <w:t xml:space="preserve">Wakil </w:t>
            </w:r>
            <w:r w:rsidR="00B141D5" w:rsidRPr="00523DA4">
              <w:rPr>
                <w:rFonts w:ascii="Arial" w:hAnsi="Arial" w:cs="Arial"/>
                <w:sz w:val="24"/>
                <w:szCs w:val="24"/>
                <w:lang w:val="en-GB"/>
              </w:rPr>
              <w:t xml:space="preserve">Ketua </w:t>
            </w:r>
            <w:r w:rsidR="000B2C6A" w:rsidRPr="00523DA4">
              <w:rPr>
                <w:rFonts w:ascii="Arial" w:hAnsi="Arial" w:cs="Arial"/>
                <w:sz w:val="24"/>
                <w:szCs w:val="24"/>
                <w:lang w:val="en-GB"/>
              </w:rPr>
              <w:t>Komisi X DPR RI</w:t>
            </w:r>
            <w:r w:rsidR="003954D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8456FC" w:rsidRPr="00BB23D2" w14:paraId="76F907A9" w14:textId="77777777" w:rsidTr="00440BA1">
        <w:tc>
          <w:tcPr>
            <w:tcW w:w="3227" w:type="dxa"/>
          </w:tcPr>
          <w:p w14:paraId="14094346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Sekretaris Rapat</w:t>
            </w:r>
          </w:p>
        </w:tc>
        <w:tc>
          <w:tcPr>
            <w:tcW w:w="284" w:type="dxa"/>
          </w:tcPr>
          <w:p w14:paraId="4266947E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745B8B39" w14:textId="45C554A3" w:rsidR="000B2C6A" w:rsidRPr="00D37CE4" w:rsidRDefault="00257CD0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>Dadang Prayitna, S</w:t>
            </w:r>
            <w:r w:rsidR="004D2EEE" w:rsidRPr="00D37CE4">
              <w:rPr>
                <w:rFonts w:ascii="Arial" w:hAnsi="Arial" w:cs="Arial"/>
                <w:sz w:val="24"/>
                <w:szCs w:val="24"/>
              </w:rPr>
              <w:t>IP</w:t>
            </w:r>
            <w:r w:rsidR="005C77C3" w:rsidRPr="00D37CE4">
              <w:rPr>
                <w:rFonts w:ascii="Arial" w:hAnsi="Arial" w:cs="Arial"/>
                <w:sz w:val="24"/>
                <w:szCs w:val="24"/>
              </w:rPr>
              <w:t>.</w:t>
            </w:r>
            <w:r w:rsidRPr="00D37CE4">
              <w:rPr>
                <w:rFonts w:ascii="Arial" w:hAnsi="Arial" w:cs="Arial"/>
                <w:sz w:val="24"/>
                <w:szCs w:val="24"/>
              </w:rPr>
              <w:t>, MH./</w:t>
            </w:r>
            <w:r w:rsidR="000B2C6A" w:rsidRPr="00D37CE4">
              <w:rPr>
                <w:rFonts w:ascii="Arial" w:hAnsi="Arial" w:cs="Arial"/>
                <w:sz w:val="24"/>
                <w:szCs w:val="24"/>
              </w:rPr>
              <w:t>Kabagset. Komisi X DPR RI.</w:t>
            </w:r>
          </w:p>
        </w:tc>
      </w:tr>
      <w:tr w:rsidR="008456FC" w:rsidRPr="00BB23D2" w14:paraId="3391A3E3" w14:textId="77777777" w:rsidTr="00440BA1">
        <w:tc>
          <w:tcPr>
            <w:tcW w:w="3227" w:type="dxa"/>
          </w:tcPr>
          <w:p w14:paraId="4AA7C545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Acara</w:t>
            </w:r>
          </w:p>
        </w:tc>
        <w:tc>
          <w:tcPr>
            <w:tcW w:w="284" w:type="dxa"/>
          </w:tcPr>
          <w:p w14:paraId="2147D10B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56D7E5A4" w14:textId="66AA49FF" w:rsidR="0048297D" w:rsidRPr="005B3D59" w:rsidRDefault="00AE51F3" w:rsidP="00AE51F3">
            <w:pPr>
              <w:shd w:val="clear" w:color="auto" w:fill="FFFFFF" w:themeFill="background1"/>
              <w:rPr>
                <w:rFonts w:ascii="Arial" w:eastAsia="MS Mincho" w:hAnsi="Arial" w:cs="Arial"/>
                <w:sz w:val="24"/>
                <w:szCs w:val="24"/>
              </w:rPr>
            </w:pPr>
            <w:r w:rsidRPr="005B3D59">
              <w:rPr>
                <w:rFonts w:ascii="Arial" w:eastAsia="Dotum" w:hAnsi="Arial" w:cs="Arial"/>
                <w:bCs/>
                <w:sz w:val="24"/>
                <w:szCs w:val="24"/>
              </w:rPr>
              <w:t>Pembahasan RKA/KL TA 202</w:t>
            </w:r>
            <w:r w:rsidR="00CD1016" w:rsidRPr="005B3D59">
              <w:rPr>
                <w:rFonts w:ascii="Arial" w:eastAsia="Dotum" w:hAnsi="Arial" w:cs="Arial"/>
                <w:bCs/>
                <w:sz w:val="24"/>
                <w:szCs w:val="24"/>
              </w:rPr>
              <w:t>4</w:t>
            </w:r>
          </w:p>
        </w:tc>
      </w:tr>
      <w:tr w:rsidR="00AE51F3" w:rsidRPr="00BB23D2" w14:paraId="3FB6DABB" w14:textId="77777777" w:rsidTr="00440BA1">
        <w:tc>
          <w:tcPr>
            <w:tcW w:w="3227" w:type="dxa"/>
          </w:tcPr>
          <w:p w14:paraId="75491719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Hadir</w:t>
            </w:r>
            <w:r w:rsidR="00B52FC2" w:rsidRPr="00BB23D2">
              <w:rPr>
                <w:rFonts w:ascii="Arial" w:hAnsi="Arial" w:cs="Arial"/>
                <w:sz w:val="24"/>
                <w:szCs w:val="24"/>
              </w:rPr>
              <w:t xml:space="preserve"> Komisi X DPR RI</w:t>
            </w:r>
          </w:p>
        </w:tc>
        <w:tc>
          <w:tcPr>
            <w:tcW w:w="284" w:type="dxa"/>
          </w:tcPr>
          <w:p w14:paraId="10081FE8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2BCCAA5" w14:textId="59DD32DE" w:rsidR="000B2C6A" w:rsidRPr="005B3D59" w:rsidRDefault="00CA78FD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5B3D59">
              <w:rPr>
                <w:rFonts w:ascii="Arial" w:hAnsi="Arial" w:cs="Arial"/>
                <w:sz w:val="24"/>
                <w:szCs w:val="24"/>
              </w:rPr>
              <w:t>3</w:t>
            </w:r>
            <w:r w:rsidR="005B3D59" w:rsidRPr="005B3D59">
              <w:rPr>
                <w:rFonts w:ascii="Arial" w:hAnsi="Arial" w:cs="Arial"/>
                <w:sz w:val="24"/>
                <w:szCs w:val="24"/>
              </w:rPr>
              <w:t>0</w:t>
            </w:r>
            <w:r w:rsidR="00037FE5" w:rsidRPr="005B3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C6A" w:rsidRPr="005B3D59">
              <w:rPr>
                <w:rFonts w:ascii="Arial" w:hAnsi="Arial" w:cs="Arial"/>
                <w:sz w:val="24"/>
                <w:szCs w:val="24"/>
              </w:rPr>
              <w:t>orang dari 5</w:t>
            </w:r>
            <w:r w:rsidR="00AE0D95" w:rsidRPr="005B3D5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0B2C6A" w:rsidRPr="005B3D59">
              <w:rPr>
                <w:rFonts w:ascii="Arial" w:hAnsi="Arial" w:cs="Arial"/>
                <w:sz w:val="24"/>
                <w:szCs w:val="24"/>
              </w:rPr>
              <w:t>Anggota Komisi X DPR RI.</w:t>
            </w:r>
          </w:p>
        </w:tc>
      </w:tr>
      <w:tr w:rsidR="008456FC" w:rsidRPr="00BB23D2" w14:paraId="0D089105" w14:textId="77777777" w:rsidTr="00440BA1">
        <w:tc>
          <w:tcPr>
            <w:tcW w:w="3227" w:type="dxa"/>
          </w:tcPr>
          <w:p w14:paraId="64F21A03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Hadir Pemerintah</w:t>
            </w:r>
          </w:p>
        </w:tc>
        <w:tc>
          <w:tcPr>
            <w:tcW w:w="284" w:type="dxa"/>
          </w:tcPr>
          <w:p w14:paraId="36DCDC60" w14:textId="77777777" w:rsidR="000B2C6A" w:rsidRPr="00BB23D2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BB23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6444172C" w14:textId="77777777" w:rsidR="00CD1016" w:rsidRPr="00D37CE4" w:rsidRDefault="00CD1016" w:rsidP="00CD1016">
            <w:pPr>
              <w:rPr>
                <w:rFonts w:ascii="Arial" w:hAnsi="Arial" w:cs="Arial"/>
                <w:sz w:val="24"/>
                <w:szCs w:val="24"/>
              </w:rPr>
            </w:pPr>
            <w:r w:rsidRPr="00D37CE4">
              <w:rPr>
                <w:rFonts w:ascii="Arial" w:hAnsi="Arial" w:cs="Arial"/>
                <w:sz w:val="24"/>
                <w:szCs w:val="24"/>
              </w:rPr>
              <w:t>Ario Bimo Nandito Ariotedjo, SH. (Menteri Pemuda dan Olahraga RI) beserta jajarannya.</w:t>
            </w:r>
          </w:p>
          <w:p w14:paraId="45C6BAC6" w14:textId="77777777" w:rsidR="000B2C6A" w:rsidRPr="00D37CE4" w:rsidRDefault="000B2C6A" w:rsidP="005C77C3">
            <w:pPr>
              <w:pStyle w:val="ListParagraph"/>
              <w:ind w:left="359"/>
              <w:rPr>
                <w:rFonts w:ascii="Arial" w:hAnsi="Arial" w:cs="Arial"/>
                <w:sz w:val="24"/>
                <w:szCs w:val="24"/>
              </w:rPr>
            </w:pPr>
          </w:p>
          <w:p w14:paraId="73F805EF" w14:textId="77777777" w:rsidR="000B2C6A" w:rsidRPr="00D37CE4" w:rsidRDefault="000B2C6A" w:rsidP="005C77C3">
            <w:pPr>
              <w:pStyle w:val="ListParagraph"/>
              <w:ind w:left="35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03593" w14:textId="77777777" w:rsidR="000B2C6A" w:rsidRPr="007B77A3" w:rsidRDefault="000B2C6A" w:rsidP="00C25B0E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bCs w:val="0"/>
          <w:sz w:val="24"/>
          <w:szCs w:val="24"/>
          <w:lang w:val="en-US"/>
        </w:rPr>
      </w:pPr>
      <w:r w:rsidRPr="007B77A3">
        <w:rPr>
          <w:rFonts w:ascii="Arial" w:hAnsi="Arial" w:cs="Arial"/>
          <w:bCs w:val="0"/>
          <w:sz w:val="24"/>
          <w:szCs w:val="24"/>
          <w:lang w:val="en-US"/>
        </w:rPr>
        <w:t>PENDAHULUAN.</w:t>
      </w:r>
    </w:p>
    <w:p w14:paraId="37F23306" w14:textId="092019C4" w:rsidR="00AF7770" w:rsidRPr="00AF7770" w:rsidRDefault="00B52FC2" w:rsidP="00AF7770">
      <w:pPr>
        <w:pStyle w:val="Heading4"/>
        <w:spacing w:before="0" w:after="120"/>
        <w:ind w:left="425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77A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Rapat </w:t>
      </w:r>
      <w:r w:rsidRPr="007B77A3">
        <w:rPr>
          <w:rFonts w:ascii="Arial" w:hAnsi="Arial" w:cs="Arial"/>
          <w:b w:val="0"/>
          <w:bCs w:val="0"/>
          <w:sz w:val="24"/>
          <w:szCs w:val="24"/>
        </w:rPr>
        <w:t xml:space="preserve">Kerja Komisi X </w:t>
      </w:r>
      <w:r w:rsidRPr="00523DA4">
        <w:rPr>
          <w:rFonts w:ascii="Arial" w:hAnsi="Arial" w:cs="Arial"/>
          <w:b w:val="0"/>
          <w:bCs w:val="0"/>
          <w:sz w:val="24"/>
          <w:szCs w:val="24"/>
        </w:rPr>
        <w:t xml:space="preserve">DPR RI dibuka </w:t>
      </w:r>
      <w:r w:rsidRPr="00523DA4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pada </w:t>
      </w:r>
      <w:r w:rsidRPr="00523DA4">
        <w:rPr>
          <w:rFonts w:ascii="Arial" w:hAnsi="Arial" w:cs="Arial"/>
          <w:b w:val="0"/>
          <w:bCs w:val="0"/>
          <w:sz w:val="24"/>
          <w:szCs w:val="24"/>
        </w:rPr>
        <w:t>pukul</w:t>
      </w:r>
      <w:r w:rsidR="00137871" w:rsidRPr="00523DA4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7B77A3" w:rsidRPr="00523DA4">
        <w:rPr>
          <w:rFonts w:ascii="Arial" w:hAnsi="Arial" w:cs="Arial"/>
          <w:b w:val="0"/>
          <w:bCs w:val="0"/>
          <w:sz w:val="24"/>
          <w:szCs w:val="24"/>
          <w:lang w:val="en-US"/>
        </w:rPr>
        <w:t>1</w:t>
      </w:r>
      <w:r w:rsidR="008E2BF0" w:rsidRPr="00523DA4">
        <w:rPr>
          <w:rFonts w:ascii="Arial" w:hAnsi="Arial" w:cs="Arial"/>
          <w:b w:val="0"/>
          <w:bCs w:val="0"/>
          <w:sz w:val="24"/>
          <w:szCs w:val="24"/>
          <w:lang w:val="en-US"/>
        </w:rPr>
        <w:t>4</w:t>
      </w:r>
      <w:r w:rsidR="007B77A3" w:rsidRPr="00523DA4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="008E2BF0" w:rsidRPr="00523DA4">
        <w:rPr>
          <w:rFonts w:ascii="Arial" w:hAnsi="Arial" w:cs="Arial"/>
          <w:b w:val="0"/>
          <w:bCs w:val="0"/>
          <w:sz w:val="24"/>
          <w:szCs w:val="24"/>
          <w:lang w:val="en-US"/>
        </w:rPr>
        <w:t>45</w:t>
      </w:r>
      <w:r w:rsidR="007B77A3" w:rsidRPr="00523DA4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685EB4">
        <w:rPr>
          <w:rFonts w:ascii="Arial" w:hAnsi="Arial" w:cs="Arial"/>
          <w:b w:val="0"/>
          <w:bCs w:val="0"/>
          <w:sz w:val="24"/>
          <w:szCs w:val="24"/>
        </w:rPr>
        <w:t xml:space="preserve">WIB oleh </w:t>
      </w:r>
      <w:r w:rsidR="00685EB4" w:rsidRPr="00685EB4">
        <w:rPr>
          <w:rFonts w:ascii="Arial" w:hAnsi="Arial" w:cs="Arial"/>
          <w:b w:val="0"/>
          <w:sz w:val="24"/>
          <w:szCs w:val="24"/>
          <w:lang w:val="en-GB"/>
        </w:rPr>
        <w:t>Dr. Dede Yusuf M.E., ST. M.I.Pol dilanjutkan oleh Dr. Ir. Hetifah Sjaifudian, MPP.</w:t>
      </w:r>
      <w:r w:rsidR="00523DA4" w:rsidRPr="00685EB4">
        <w:rPr>
          <w:rFonts w:ascii="Arial" w:hAnsi="Arial" w:cs="Arial"/>
          <w:b w:val="0"/>
          <w:sz w:val="24"/>
          <w:szCs w:val="24"/>
          <w:lang w:val="en-GB"/>
        </w:rPr>
        <w:t>/Wakil Ketua Komisi X DPR RI</w:t>
      </w:r>
      <w:r w:rsidRPr="00685EB4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 w:rsidRPr="00685EB4">
        <w:rPr>
          <w:rFonts w:ascii="Arial" w:hAnsi="Arial" w:cs="Arial"/>
          <w:b w:val="0"/>
          <w:bCs w:val="0"/>
          <w:sz w:val="24"/>
          <w:szCs w:val="24"/>
        </w:rPr>
        <w:t>setelah kuorum tercapai sebagaimana di</w:t>
      </w:r>
      <w:r w:rsidRPr="00ED08F9">
        <w:rPr>
          <w:rFonts w:ascii="Arial" w:hAnsi="Arial" w:cs="Arial"/>
          <w:b w:val="0"/>
          <w:bCs w:val="0"/>
          <w:sz w:val="24"/>
          <w:szCs w:val="24"/>
        </w:rPr>
        <w:t>tentukan dalam pasal</w:t>
      </w:r>
      <w:r w:rsidRPr="00ED08F9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ED08F9">
        <w:rPr>
          <w:rFonts w:ascii="Arial" w:hAnsi="Arial" w:cs="Arial"/>
          <w:b w:val="0"/>
          <w:bCs w:val="0"/>
          <w:sz w:val="24"/>
          <w:szCs w:val="24"/>
        </w:rPr>
        <w:t>2</w:t>
      </w:r>
      <w:r w:rsidR="00D87414" w:rsidRPr="00ED08F9">
        <w:rPr>
          <w:rFonts w:ascii="Arial" w:hAnsi="Arial" w:cs="Arial"/>
          <w:b w:val="0"/>
          <w:bCs w:val="0"/>
          <w:sz w:val="24"/>
          <w:szCs w:val="24"/>
          <w:lang w:val="en-US"/>
        </w:rPr>
        <w:t>8</w:t>
      </w:r>
      <w:r w:rsidRPr="00ED08F9">
        <w:rPr>
          <w:rFonts w:ascii="Arial" w:hAnsi="Arial" w:cs="Arial"/>
          <w:b w:val="0"/>
          <w:bCs w:val="0"/>
          <w:sz w:val="24"/>
          <w:szCs w:val="24"/>
        </w:rPr>
        <w:t xml:space="preserve">1 ayat </w:t>
      </w:r>
      <w:r w:rsidRPr="00BB23D2">
        <w:rPr>
          <w:rFonts w:ascii="Arial" w:hAnsi="Arial" w:cs="Arial"/>
          <w:b w:val="0"/>
          <w:bCs w:val="0"/>
          <w:sz w:val="24"/>
          <w:szCs w:val="24"/>
        </w:rPr>
        <w:t>(1) dan pasal 2</w:t>
      </w:r>
      <w:r w:rsidR="00D87414" w:rsidRPr="00BB23D2">
        <w:rPr>
          <w:rFonts w:ascii="Arial" w:hAnsi="Arial" w:cs="Arial"/>
          <w:b w:val="0"/>
          <w:bCs w:val="0"/>
          <w:sz w:val="24"/>
          <w:szCs w:val="24"/>
          <w:lang w:val="en-US"/>
        </w:rPr>
        <w:t>7</w:t>
      </w:r>
      <w:r w:rsidRPr="00BB23D2">
        <w:rPr>
          <w:rFonts w:ascii="Arial" w:hAnsi="Arial" w:cs="Arial"/>
          <w:b w:val="0"/>
          <w:bCs w:val="0"/>
          <w:sz w:val="24"/>
          <w:szCs w:val="24"/>
        </w:rPr>
        <w:t>6 ayat (2) Peratura</w:t>
      </w:r>
      <w:r w:rsidR="00CD0D83" w:rsidRPr="00BB23D2">
        <w:rPr>
          <w:rFonts w:ascii="Arial" w:hAnsi="Arial" w:cs="Arial"/>
          <w:b w:val="0"/>
          <w:bCs w:val="0"/>
          <w:sz w:val="24"/>
          <w:szCs w:val="24"/>
        </w:rPr>
        <w:t xml:space="preserve">n DPR RI </w:t>
      </w:r>
      <w:r w:rsidR="00ED08F9" w:rsidRPr="00BB23D2">
        <w:rPr>
          <w:rFonts w:ascii="Arial" w:hAnsi="Arial" w:cs="Arial"/>
          <w:b w:val="0"/>
          <w:bCs w:val="0"/>
          <w:sz w:val="24"/>
          <w:szCs w:val="24"/>
        </w:rPr>
        <w:t xml:space="preserve">Tentang </w:t>
      </w:r>
      <w:r w:rsidR="00CD0D83" w:rsidRPr="00BB23D2">
        <w:rPr>
          <w:rFonts w:ascii="Arial" w:hAnsi="Arial" w:cs="Arial"/>
          <w:b w:val="0"/>
          <w:bCs w:val="0"/>
          <w:sz w:val="24"/>
          <w:szCs w:val="24"/>
        </w:rPr>
        <w:t>Tata</w:t>
      </w:r>
      <w:r w:rsidR="00A556BC" w:rsidRPr="00AF7770">
        <w:rPr>
          <w:rFonts w:ascii="Arial" w:hAnsi="Arial" w:cs="Arial"/>
          <w:b w:val="0"/>
          <w:bCs w:val="0"/>
          <w:sz w:val="24"/>
          <w:szCs w:val="24"/>
        </w:rPr>
        <w:t>-</w:t>
      </w:r>
      <w:r w:rsidR="00CD0D83" w:rsidRPr="00BB23D2">
        <w:rPr>
          <w:rFonts w:ascii="Arial" w:hAnsi="Arial" w:cs="Arial"/>
          <w:b w:val="0"/>
          <w:bCs w:val="0"/>
          <w:sz w:val="24"/>
          <w:szCs w:val="24"/>
        </w:rPr>
        <w:t>Tertib,</w:t>
      </w:r>
      <w:r w:rsidRPr="00BB23D2">
        <w:rPr>
          <w:rFonts w:ascii="Arial" w:hAnsi="Arial" w:cs="Arial"/>
          <w:b w:val="0"/>
          <w:bCs w:val="0"/>
          <w:sz w:val="24"/>
          <w:szCs w:val="24"/>
        </w:rPr>
        <w:t xml:space="preserve"> rapat dinyatakan terbuka untuk umum.</w:t>
      </w:r>
      <w:r w:rsidR="00037FE5" w:rsidRPr="00BB23D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F7770" w:rsidRPr="00AF7770">
        <w:rPr>
          <w:rFonts w:ascii="Arial" w:hAnsi="Arial" w:cs="Arial"/>
          <w:b w:val="0"/>
          <w:bCs w:val="0"/>
          <w:sz w:val="24"/>
          <w:szCs w:val="24"/>
        </w:rPr>
        <w:t xml:space="preserve">Rapat </w:t>
      </w:r>
      <w:r w:rsidR="0032347D" w:rsidRPr="00AF7770">
        <w:rPr>
          <w:rFonts w:ascii="Arial" w:hAnsi="Arial" w:cs="Arial"/>
          <w:b w:val="0"/>
          <w:bCs w:val="0"/>
          <w:sz w:val="24"/>
          <w:szCs w:val="24"/>
        </w:rPr>
        <w:t>Kerja Tentang</w:t>
      </w:r>
      <w:r w:rsidR="00AF7770" w:rsidRPr="00AF777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2347D" w:rsidRPr="00AF7770">
        <w:rPr>
          <w:rFonts w:ascii="Arial" w:hAnsi="Arial" w:cs="Arial"/>
          <w:b w:val="0"/>
          <w:bCs w:val="0"/>
          <w:sz w:val="24"/>
          <w:szCs w:val="24"/>
        </w:rPr>
        <w:t>Pembahasan</w:t>
      </w:r>
      <w:r w:rsidR="00AF7770" w:rsidRPr="00AF7770">
        <w:rPr>
          <w:rFonts w:ascii="Arial" w:hAnsi="Arial" w:cs="Arial"/>
          <w:b w:val="0"/>
          <w:bCs w:val="0"/>
          <w:sz w:val="24"/>
          <w:szCs w:val="24"/>
        </w:rPr>
        <w:t xml:space="preserve"> RAPBN TA 2024 berdasarkan UU No.</w:t>
      </w:r>
      <w:r w:rsidR="0032347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AF7770" w:rsidRPr="00AF7770">
        <w:rPr>
          <w:rFonts w:ascii="Arial" w:hAnsi="Arial" w:cs="Arial"/>
          <w:b w:val="0"/>
          <w:bCs w:val="0"/>
          <w:sz w:val="24"/>
          <w:szCs w:val="24"/>
        </w:rPr>
        <w:t xml:space="preserve">42 Tahun </w:t>
      </w:r>
      <w:r w:rsidR="00ED08F9" w:rsidRPr="00AF7770">
        <w:rPr>
          <w:rFonts w:ascii="Arial" w:hAnsi="Arial" w:cs="Arial"/>
          <w:b w:val="0"/>
          <w:bCs w:val="0"/>
          <w:sz w:val="24"/>
          <w:szCs w:val="24"/>
        </w:rPr>
        <w:t>2014 Ten</w:t>
      </w:r>
      <w:r w:rsidR="00AF7770" w:rsidRPr="00AF7770">
        <w:rPr>
          <w:rFonts w:ascii="Arial" w:hAnsi="Arial" w:cs="Arial"/>
          <w:b w:val="0"/>
          <w:bCs w:val="0"/>
          <w:sz w:val="24"/>
          <w:szCs w:val="24"/>
        </w:rPr>
        <w:t>tang Perubahan atas UU No.</w:t>
      </w:r>
      <w:r w:rsidR="0032347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AF7770" w:rsidRPr="00AF7770">
        <w:rPr>
          <w:rFonts w:ascii="Arial" w:hAnsi="Arial" w:cs="Arial"/>
          <w:b w:val="0"/>
          <w:bCs w:val="0"/>
          <w:sz w:val="24"/>
          <w:szCs w:val="24"/>
        </w:rPr>
        <w:t xml:space="preserve">17 Tahun 2014 </w:t>
      </w:r>
      <w:r w:rsidR="0032347D" w:rsidRPr="00AF7770">
        <w:rPr>
          <w:rFonts w:ascii="Arial" w:hAnsi="Arial" w:cs="Arial"/>
          <w:b w:val="0"/>
          <w:bCs w:val="0"/>
          <w:sz w:val="24"/>
          <w:szCs w:val="24"/>
        </w:rPr>
        <w:t>Tentang</w:t>
      </w:r>
      <w:r w:rsidR="00AF7770" w:rsidRPr="00AF7770">
        <w:rPr>
          <w:rFonts w:ascii="Arial" w:hAnsi="Arial" w:cs="Arial"/>
          <w:b w:val="0"/>
          <w:bCs w:val="0"/>
          <w:sz w:val="24"/>
          <w:szCs w:val="24"/>
        </w:rPr>
        <w:t xml:space="preserve"> MD3, dan siklus anggaran yang telah ditetapkan oleh Badan Musyawarah dan Badan Anggaran DPR RI.</w:t>
      </w:r>
    </w:p>
    <w:p w14:paraId="49526EA7" w14:textId="15225826" w:rsidR="00B52FC2" w:rsidRPr="00BB23D2" w:rsidRDefault="00B52FC2" w:rsidP="0026740F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</w:rPr>
      </w:pPr>
      <w:r w:rsidRPr="00AF7770">
        <w:rPr>
          <w:rFonts w:ascii="Arial" w:hAnsi="Arial" w:cs="Arial"/>
          <w:b w:val="0"/>
          <w:bCs w:val="0"/>
          <w:sz w:val="24"/>
          <w:szCs w:val="24"/>
        </w:rPr>
        <w:t>Rapat diawali dengan pengantar Ketua Rapat, dilanjutkan pemaparan dari Men</w:t>
      </w:r>
      <w:r w:rsidR="003F1392" w:rsidRPr="00AF7770">
        <w:rPr>
          <w:rFonts w:ascii="Arial" w:hAnsi="Arial" w:cs="Arial"/>
          <w:b w:val="0"/>
          <w:bCs w:val="0"/>
          <w:sz w:val="24"/>
          <w:szCs w:val="24"/>
        </w:rPr>
        <w:t>pora</w:t>
      </w:r>
      <w:r w:rsidRPr="00AF7770">
        <w:rPr>
          <w:rFonts w:ascii="Arial" w:hAnsi="Arial" w:cs="Arial"/>
          <w:b w:val="0"/>
          <w:bCs w:val="0"/>
          <w:sz w:val="24"/>
          <w:szCs w:val="24"/>
        </w:rPr>
        <w:t xml:space="preserve"> RI serta me</w:t>
      </w:r>
      <w:r w:rsidR="00A6204E" w:rsidRPr="00AF7770">
        <w:rPr>
          <w:rFonts w:ascii="Arial" w:hAnsi="Arial" w:cs="Arial"/>
          <w:b w:val="0"/>
          <w:bCs w:val="0"/>
          <w:sz w:val="24"/>
          <w:szCs w:val="24"/>
        </w:rPr>
        <w:t>nampung pertanyaan</w:t>
      </w:r>
      <w:r w:rsidR="00A6204E" w:rsidRPr="00BB23D2">
        <w:rPr>
          <w:rFonts w:ascii="Arial" w:hAnsi="Arial" w:cs="Arial"/>
          <w:b w:val="0"/>
          <w:sz w:val="24"/>
          <w:szCs w:val="24"/>
          <w:lang w:val="en-US"/>
        </w:rPr>
        <w:t>, saran dari a</w:t>
      </w:r>
      <w:r w:rsidRPr="00BB23D2">
        <w:rPr>
          <w:rFonts w:ascii="Arial" w:hAnsi="Arial" w:cs="Arial"/>
          <w:b w:val="0"/>
          <w:sz w:val="24"/>
          <w:szCs w:val="24"/>
          <w:lang w:val="en-US"/>
        </w:rPr>
        <w:t>nggota Komisi X DPR RI.</w:t>
      </w:r>
    </w:p>
    <w:p w14:paraId="7A6BC5B8" w14:textId="77777777" w:rsidR="00490EB7" w:rsidRPr="00BB23D2" w:rsidRDefault="00490EB7" w:rsidP="00C25B0E">
      <w:pPr>
        <w:spacing w:after="0" w:line="240" w:lineRule="auto"/>
        <w:rPr>
          <w:sz w:val="24"/>
          <w:szCs w:val="24"/>
          <w:lang w:val="en-US"/>
        </w:rPr>
      </w:pPr>
    </w:p>
    <w:p w14:paraId="138D27DF" w14:textId="77777777" w:rsidR="00FB14FD" w:rsidRPr="00BB23D2" w:rsidRDefault="000B2C6A" w:rsidP="009F4D17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BB23D2">
        <w:rPr>
          <w:rFonts w:ascii="Arial" w:hAnsi="Arial" w:cs="Arial"/>
          <w:sz w:val="24"/>
          <w:szCs w:val="24"/>
        </w:rPr>
        <w:t>KESIMPULAN/KEPUTUSAN</w:t>
      </w:r>
      <w:r w:rsidRPr="00BB23D2">
        <w:rPr>
          <w:rFonts w:ascii="Arial" w:hAnsi="Arial" w:cs="Arial"/>
          <w:sz w:val="24"/>
          <w:szCs w:val="24"/>
          <w:lang w:val="en-US"/>
        </w:rPr>
        <w:t>.</w:t>
      </w:r>
    </w:p>
    <w:p w14:paraId="47B50CEA" w14:textId="2D871CDC" w:rsidR="00CD1016" w:rsidRPr="007F4EE1" w:rsidRDefault="001F7BC5" w:rsidP="00CD1016">
      <w:pPr>
        <w:pStyle w:val="ListParagraph"/>
        <w:numPr>
          <w:ilvl w:val="1"/>
          <w:numId w:val="1"/>
        </w:numPr>
        <w:tabs>
          <w:tab w:val="clear" w:pos="1656"/>
        </w:tabs>
        <w:spacing w:after="120" w:line="240" w:lineRule="auto"/>
        <w:ind w:left="709" w:hanging="289"/>
        <w:contextualSpacing w:val="0"/>
        <w:jc w:val="both"/>
        <w:rPr>
          <w:rFonts w:ascii="Arial" w:eastAsia="Dotum" w:hAnsi="Arial" w:cs="Arial"/>
          <w:sz w:val="24"/>
          <w:szCs w:val="24"/>
          <w:lang w:val="en-US"/>
        </w:rPr>
      </w:pPr>
      <w:r w:rsidRPr="00BB23D2">
        <w:rPr>
          <w:rFonts w:ascii="Arial" w:eastAsia="MS Mincho" w:hAnsi="Arial" w:cs="Arial"/>
          <w:sz w:val="24"/>
          <w:szCs w:val="24"/>
          <w:lang w:val="en-ID"/>
        </w:rPr>
        <w:t>Komisi X DPR RI menyetujui P</w:t>
      </w:r>
      <w:r w:rsidR="00E935BD" w:rsidRPr="00BB23D2">
        <w:rPr>
          <w:rFonts w:ascii="Arial" w:eastAsia="MS Mincho" w:hAnsi="Arial" w:cs="Arial"/>
          <w:sz w:val="24"/>
          <w:szCs w:val="24"/>
          <w:lang w:val="en-ID"/>
        </w:rPr>
        <w:t xml:space="preserve">agu </w:t>
      </w:r>
      <w:r w:rsidR="005F7D61">
        <w:rPr>
          <w:rFonts w:ascii="Arial" w:eastAsia="MS Mincho" w:hAnsi="Arial" w:cs="Arial"/>
          <w:sz w:val="24"/>
          <w:szCs w:val="24"/>
          <w:lang w:val="en-ID"/>
        </w:rPr>
        <w:t>Anggaran</w:t>
      </w:r>
      <w:r w:rsidR="00B632FB" w:rsidRPr="00BB23D2">
        <w:rPr>
          <w:rFonts w:ascii="Arial" w:eastAsia="MS Mincho" w:hAnsi="Arial" w:cs="Arial"/>
          <w:sz w:val="24"/>
          <w:szCs w:val="24"/>
          <w:lang w:val="en-ID"/>
        </w:rPr>
        <w:t xml:space="preserve"> Kemenpora RI pada RAPBN</w:t>
      </w:r>
      <w:r w:rsidR="00E935BD" w:rsidRPr="00BB23D2">
        <w:rPr>
          <w:rFonts w:ascii="Arial" w:eastAsia="MS Mincho" w:hAnsi="Arial" w:cs="Arial"/>
          <w:sz w:val="24"/>
          <w:szCs w:val="24"/>
          <w:lang w:val="en-ID"/>
        </w:rPr>
        <w:t xml:space="preserve"> TA 202</w:t>
      </w:r>
      <w:r w:rsidR="00CD1016" w:rsidRPr="007F4EE1">
        <w:rPr>
          <w:rFonts w:ascii="Arial" w:eastAsia="MS Mincho" w:hAnsi="Arial" w:cs="Arial"/>
          <w:sz w:val="24"/>
          <w:szCs w:val="24"/>
          <w:lang w:val="en-ID"/>
        </w:rPr>
        <w:t>4 adalah sebesar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CD1016" w:rsidRPr="00CD1016">
        <w:rPr>
          <w:rFonts w:ascii="Arial" w:eastAsia="MS Mincho" w:hAnsi="Arial" w:cs="Arial"/>
          <w:b/>
          <w:sz w:val="24"/>
          <w:szCs w:val="24"/>
          <w:lang w:val="en-ID"/>
        </w:rPr>
        <w:t>Rp2.019.137.744.000</w:t>
      </w:r>
      <w:r w:rsidR="00CD1016"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CD1016"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(dua triliun sembilan belas miliar seratus tiga puluh tujuh </w:t>
      </w:r>
      <w:r w:rsidR="00BD4D3A">
        <w:rPr>
          <w:rFonts w:ascii="Arial" w:eastAsia="MS Mincho" w:hAnsi="Arial" w:cs="Arial"/>
          <w:i/>
          <w:sz w:val="24"/>
          <w:szCs w:val="24"/>
          <w:lang w:val="en-ID"/>
        </w:rPr>
        <w:t xml:space="preserve">juta tujuh </w:t>
      </w:r>
      <w:r w:rsidR="00CD1016" w:rsidRPr="007F4EE1">
        <w:rPr>
          <w:rFonts w:ascii="Arial" w:eastAsia="MS Mincho" w:hAnsi="Arial" w:cs="Arial"/>
          <w:i/>
          <w:sz w:val="24"/>
          <w:szCs w:val="24"/>
          <w:lang w:val="en-ID"/>
        </w:rPr>
        <w:t>ratus empat puluh empat ribu rupiah)</w:t>
      </w:r>
      <w:r w:rsidR="00CD1016" w:rsidRPr="007F4EE1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CD1016" w:rsidRPr="007F4EE1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 xml:space="preserve">dengan </w:t>
      </w:r>
      <w:r w:rsidR="00CD1016" w:rsidRPr="007F4EE1">
        <w:rPr>
          <w:rFonts w:ascii="Arial" w:eastAsia="Dotum" w:hAnsi="Arial" w:cs="Arial"/>
          <w:sz w:val="24"/>
          <w:szCs w:val="24"/>
          <w:lang w:val="en-US"/>
        </w:rPr>
        <w:t>rincian sebagai berikut:</w:t>
      </w:r>
    </w:p>
    <w:p w14:paraId="04198D8D" w14:textId="77777777" w:rsidR="008B5587" w:rsidRDefault="008B5587" w:rsidP="00CD1016">
      <w:pPr>
        <w:spacing w:before="120" w:after="0" w:line="240" w:lineRule="auto"/>
        <w:ind w:firstLine="709"/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</w:pPr>
      <w:bookmarkStart w:id="0" w:name="_Hlk144813477"/>
    </w:p>
    <w:p w14:paraId="07BD4B6C" w14:textId="63581A22" w:rsidR="00CD1016" w:rsidRPr="00CD1016" w:rsidRDefault="00CD1016" w:rsidP="00CD1016">
      <w:pPr>
        <w:spacing w:before="120" w:after="0" w:line="240" w:lineRule="auto"/>
        <w:ind w:firstLine="709"/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</w:pPr>
      <w:r w:rsidRPr="00CD1016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lastRenderedPageBreak/>
        <w:t>Berdasarkan</w:t>
      </w:r>
      <w:r w:rsidRPr="00CD1016">
        <w:rPr>
          <w:rFonts w:ascii="Arial" w:eastAsia="Dotum" w:hAnsi="Arial" w:cs="Arial"/>
          <w:bCs/>
          <w:sz w:val="24"/>
          <w:szCs w:val="24"/>
          <w:lang w:val="sv-SE"/>
        </w:rPr>
        <w:t xml:space="preserve"> </w:t>
      </w:r>
      <w:r w:rsidRPr="00CD1016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Unit</w:t>
      </w:r>
      <w:r w:rsidRPr="00CD1016">
        <w:rPr>
          <w:rFonts w:ascii="Arial" w:eastAsia="Dotum" w:hAnsi="Arial" w:cs="Arial"/>
          <w:bCs/>
          <w:sz w:val="24"/>
          <w:szCs w:val="24"/>
          <w:lang w:val="sv-SE"/>
        </w:rPr>
        <w:t xml:space="preserve"> Utama:</w:t>
      </w:r>
      <w:r w:rsidRPr="00CD1016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Pr="00CD1016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Pr="00CD1016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Pr="00CD1016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Pr="00CD1016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  <w:t xml:space="preserve">    </w:t>
      </w:r>
      <w:r w:rsidRPr="009C7FD4">
        <w:rPr>
          <w:rFonts w:ascii="Arial" w:eastAsia="MS Mincho" w:hAnsi="Arial" w:cs="Arial"/>
          <w:i/>
          <w:szCs w:val="24"/>
          <w:shd w:val="clear" w:color="auto" w:fill="FFFFFF" w:themeFill="background1"/>
          <w:lang w:val="en-US"/>
        </w:rPr>
        <w:t>dalam rupiah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60"/>
        <w:gridCol w:w="4810"/>
        <w:gridCol w:w="2693"/>
      </w:tblGrid>
      <w:tr w:rsidR="00CD1016" w:rsidRPr="00E33FD3" w14:paraId="0879D932" w14:textId="77777777" w:rsidTr="00523DA4">
        <w:trPr>
          <w:trHeight w:val="680"/>
        </w:trPr>
        <w:tc>
          <w:tcPr>
            <w:tcW w:w="860" w:type="dxa"/>
            <w:vAlign w:val="center"/>
            <w:hideMark/>
          </w:tcPr>
          <w:p w14:paraId="04031C9E" w14:textId="77777777" w:rsidR="00CD1016" w:rsidRPr="0032347D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2347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810" w:type="dxa"/>
            <w:vAlign w:val="center"/>
            <w:hideMark/>
          </w:tcPr>
          <w:p w14:paraId="066D9D96" w14:textId="77777777" w:rsidR="00CD1016" w:rsidRPr="0032347D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2347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UNIT UTAMA</w:t>
            </w:r>
          </w:p>
        </w:tc>
        <w:tc>
          <w:tcPr>
            <w:tcW w:w="2693" w:type="dxa"/>
            <w:vAlign w:val="center"/>
            <w:hideMark/>
          </w:tcPr>
          <w:p w14:paraId="36434235" w14:textId="146E0EF1" w:rsidR="00CD1016" w:rsidRPr="0032347D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2347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PAGU </w:t>
            </w:r>
            <w:r w:rsidR="005F7D61">
              <w:rPr>
                <w:rFonts w:ascii="Arial" w:eastAsia="MS Mincho" w:hAnsi="Arial" w:cs="Arial"/>
                <w:sz w:val="24"/>
                <w:szCs w:val="24"/>
                <w:lang w:val="en-ID"/>
              </w:rPr>
              <w:t>ANGGARAN</w:t>
            </w:r>
          </w:p>
          <w:p w14:paraId="4D4FC65E" w14:textId="77777777" w:rsidR="00CD1016" w:rsidRPr="0032347D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2347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TA 2024</w:t>
            </w:r>
          </w:p>
        </w:tc>
      </w:tr>
      <w:tr w:rsidR="00CD1016" w:rsidRPr="00E33FD3" w14:paraId="620D7DA2" w14:textId="77777777" w:rsidTr="00523DA4">
        <w:trPr>
          <w:trHeight w:val="340"/>
        </w:trPr>
        <w:tc>
          <w:tcPr>
            <w:tcW w:w="860" w:type="dxa"/>
            <w:noWrap/>
            <w:vAlign w:val="center"/>
            <w:hideMark/>
          </w:tcPr>
          <w:p w14:paraId="458E0CDC" w14:textId="77777777" w:rsidR="00CD1016" w:rsidRPr="00E33FD3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810" w:type="dxa"/>
            <w:vAlign w:val="center"/>
          </w:tcPr>
          <w:p w14:paraId="75902883" w14:textId="77777777" w:rsidR="00CD1016" w:rsidRPr="00E33FD3" w:rsidRDefault="00CD1016" w:rsidP="00006709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  <w:tc>
          <w:tcPr>
            <w:tcW w:w="2693" w:type="dxa"/>
            <w:noWrap/>
            <w:vAlign w:val="center"/>
          </w:tcPr>
          <w:p w14:paraId="366F2C91" w14:textId="77777777" w:rsidR="00CD1016" w:rsidRPr="00E33FD3" w:rsidRDefault="00CD1016" w:rsidP="000067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C90">
              <w:rPr>
                <w:rFonts w:ascii="Arial" w:hAnsi="Arial" w:cs="Arial"/>
                <w:sz w:val="24"/>
                <w:szCs w:val="24"/>
              </w:rPr>
              <w:t>347.116.284.000</w:t>
            </w:r>
          </w:p>
        </w:tc>
      </w:tr>
      <w:tr w:rsidR="00CD1016" w:rsidRPr="00E33FD3" w14:paraId="4EB8657A" w14:textId="77777777" w:rsidTr="00523DA4">
        <w:trPr>
          <w:trHeight w:val="340"/>
        </w:trPr>
        <w:tc>
          <w:tcPr>
            <w:tcW w:w="860" w:type="dxa"/>
            <w:noWrap/>
            <w:vAlign w:val="center"/>
            <w:hideMark/>
          </w:tcPr>
          <w:p w14:paraId="3A998A37" w14:textId="77777777" w:rsidR="00CD1016" w:rsidRPr="00E33FD3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810" w:type="dxa"/>
            <w:vAlign w:val="center"/>
          </w:tcPr>
          <w:p w14:paraId="2F583C12" w14:textId="77777777" w:rsidR="00CD1016" w:rsidRPr="00E33FD3" w:rsidRDefault="00CD1016" w:rsidP="00006709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Deputi Bidang Pemberdayaan Pemuda</w:t>
            </w:r>
          </w:p>
        </w:tc>
        <w:tc>
          <w:tcPr>
            <w:tcW w:w="2693" w:type="dxa"/>
            <w:noWrap/>
            <w:vAlign w:val="center"/>
          </w:tcPr>
          <w:p w14:paraId="67053B14" w14:textId="77777777" w:rsidR="00CD1016" w:rsidRPr="00E33FD3" w:rsidRDefault="00CD1016" w:rsidP="000067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88.990.962.000</w:t>
            </w:r>
          </w:p>
        </w:tc>
      </w:tr>
      <w:tr w:rsidR="00CD1016" w:rsidRPr="00085B0A" w14:paraId="48F3D263" w14:textId="77777777" w:rsidTr="00523DA4">
        <w:trPr>
          <w:trHeight w:val="340"/>
        </w:trPr>
        <w:tc>
          <w:tcPr>
            <w:tcW w:w="860" w:type="dxa"/>
            <w:noWrap/>
            <w:vAlign w:val="center"/>
            <w:hideMark/>
          </w:tcPr>
          <w:p w14:paraId="1319D2CA" w14:textId="77777777" w:rsidR="00CD1016" w:rsidRPr="00085B0A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85B0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810" w:type="dxa"/>
            <w:vAlign w:val="center"/>
          </w:tcPr>
          <w:p w14:paraId="60B83E36" w14:textId="77777777" w:rsidR="00CD1016" w:rsidRPr="00085B0A" w:rsidRDefault="00CD1016" w:rsidP="00006709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Deputi Bidang Pengembangan Pemuda</w:t>
            </w:r>
          </w:p>
        </w:tc>
        <w:tc>
          <w:tcPr>
            <w:tcW w:w="2693" w:type="dxa"/>
            <w:noWrap/>
            <w:vAlign w:val="center"/>
          </w:tcPr>
          <w:p w14:paraId="17378B9D" w14:textId="77777777" w:rsidR="00CD1016" w:rsidRPr="00085B0A" w:rsidRDefault="00CD1016" w:rsidP="000067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82.247.038.000</w:t>
            </w:r>
          </w:p>
        </w:tc>
      </w:tr>
      <w:tr w:rsidR="00CD1016" w:rsidRPr="00085B0A" w14:paraId="1169C628" w14:textId="77777777" w:rsidTr="00523DA4">
        <w:trPr>
          <w:trHeight w:val="340"/>
        </w:trPr>
        <w:tc>
          <w:tcPr>
            <w:tcW w:w="860" w:type="dxa"/>
            <w:noWrap/>
            <w:vAlign w:val="center"/>
            <w:hideMark/>
          </w:tcPr>
          <w:p w14:paraId="4CDAFD53" w14:textId="77777777" w:rsidR="00CD1016" w:rsidRPr="00085B0A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85B0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4810" w:type="dxa"/>
            <w:vAlign w:val="center"/>
          </w:tcPr>
          <w:p w14:paraId="08353F6F" w14:textId="77777777" w:rsidR="00CD1016" w:rsidRPr="00085B0A" w:rsidRDefault="00CD1016" w:rsidP="00006709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Deputi Bidang Pembudayaan Olahraga</w:t>
            </w:r>
          </w:p>
        </w:tc>
        <w:tc>
          <w:tcPr>
            <w:tcW w:w="2693" w:type="dxa"/>
            <w:noWrap/>
            <w:vAlign w:val="center"/>
          </w:tcPr>
          <w:p w14:paraId="7DCF3679" w14:textId="77777777" w:rsidR="00CD1016" w:rsidRPr="00085B0A" w:rsidRDefault="00CD1016" w:rsidP="000067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122.626.232.000</w:t>
            </w:r>
          </w:p>
        </w:tc>
      </w:tr>
      <w:tr w:rsidR="00CD1016" w:rsidRPr="00085B0A" w14:paraId="6B2A4CE4" w14:textId="77777777" w:rsidTr="00523DA4">
        <w:trPr>
          <w:trHeight w:val="340"/>
        </w:trPr>
        <w:tc>
          <w:tcPr>
            <w:tcW w:w="860" w:type="dxa"/>
            <w:noWrap/>
            <w:vAlign w:val="center"/>
          </w:tcPr>
          <w:p w14:paraId="21E3AC4C" w14:textId="77777777" w:rsidR="00CD1016" w:rsidRPr="00085B0A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85B0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4810" w:type="dxa"/>
            <w:vAlign w:val="center"/>
          </w:tcPr>
          <w:p w14:paraId="3655A931" w14:textId="77777777" w:rsidR="00CD1016" w:rsidRPr="00085B0A" w:rsidRDefault="00CD1016" w:rsidP="00006709">
            <w:pPr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Deputi Bidang Peningkatan Prestasi Olahraga</w:t>
            </w:r>
          </w:p>
        </w:tc>
        <w:tc>
          <w:tcPr>
            <w:tcW w:w="2693" w:type="dxa"/>
            <w:noWrap/>
            <w:vAlign w:val="center"/>
          </w:tcPr>
          <w:p w14:paraId="0F487E84" w14:textId="77777777" w:rsidR="00CD1016" w:rsidRPr="00085B0A" w:rsidRDefault="00CD1016" w:rsidP="000067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1.352.157.228.000</w:t>
            </w:r>
          </w:p>
        </w:tc>
      </w:tr>
      <w:tr w:rsidR="00CD1016" w:rsidRPr="00085B0A" w14:paraId="374E1CDA" w14:textId="77777777" w:rsidTr="00523DA4">
        <w:trPr>
          <w:trHeight w:val="340"/>
        </w:trPr>
        <w:tc>
          <w:tcPr>
            <w:tcW w:w="860" w:type="dxa"/>
            <w:noWrap/>
            <w:vAlign w:val="center"/>
          </w:tcPr>
          <w:p w14:paraId="50D4B6D8" w14:textId="77777777" w:rsidR="00CD1016" w:rsidRPr="00085B0A" w:rsidRDefault="00CD1016" w:rsidP="00006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85B0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810" w:type="dxa"/>
            <w:vAlign w:val="center"/>
          </w:tcPr>
          <w:p w14:paraId="0B776B97" w14:textId="77777777" w:rsidR="00CD1016" w:rsidRPr="00085B0A" w:rsidRDefault="00CD1016" w:rsidP="00006709">
            <w:pPr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LPDUK</w:t>
            </w:r>
          </w:p>
        </w:tc>
        <w:tc>
          <w:tcPr>
            <w:tcW w:w="2693" w:type="dxa"/>
            <w:noWrap/>
            <w:vAlign w:val="center"/>
          </w:tcPr>
          <w:p w14:paraId="7F6741A4" w14:textId="77777777" w:rsidR="00CD1016" w:rsidRPr="00085B0A" w:rsidRDefault="00CD1016" w:rsidP="000067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26.000.000.000</w:t>
            </w:r>
          </w:p>
        </w:tc>
      </w:tr>
      <w:tr w:rsidR="00CD1016" w:rsidRPr="00085B0A" w14:paraId="16A38377" w14:textId="77777777" w:rsidTr="00523DA4">
        <w:trPr>
          <w:trHeight w:val="340"/>
        </w:trPr>
        <w:tc>
          <w:tcPr>
            <w:tcW w:w="5670" w:type="dxa"/>
            <w:gridSpan w:val="2"/>
            <w:noWrap/>
          </w:tcPr>
          <w:p w14:paraId="4AB59CCE" w14:textId="77777777" w:rsidR="00CD1016" w:rsidRPr="00085B0A" w:rsidRDefault="00CD1016" w:rsidP="0000670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85B0A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JUMLAH</w:t>
            </w:r>
          </w:p>
        </w:tc>
        <w:tc>
          <w:tcPr>
            <w:tcW w:w="2693" w:type="dxa"/>
            <w:noWrap/>
            <w:vAlign w:val="center"/>
          </w:tcPr>
          <w:p w14:paraId="344D5ADC" w14:textId="77777777" w:rsidR="00CD1016" w:rsidRPr="00085B0A" w:rsidRDefault="00CD1016" w:rsidP="000067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85B0A">
              <w:rPr>
                <w:rFonts w:ascii="Arial" w:hAnsi="Arial" w:cs="Arial"/>
                <w:b/>
                <w:sz w:val="24"/>
                <w:szCs w:val="24"/>
              </w:rPr>
              <w:t>2.019.137.744.000</w:t>
            </w:r>
          </w:p>
        </w:tc>
      </w:tr>
    </w:tbl>
    <w:bookmarkEnd w:id="0"/>
    <w:p w14:paraId="5E66AD0C" w14:textId="77777777" w:rsidR="00E25188" w:rsidRPr="00085B0A" w:rsidRDefault="00E25188" w:rsidP="00E25188">
      <w:pPr>
        <w:pStyle w:val="ListParagraph"/>
        <w:spacing w:before="120" w:after="0" w:line="240" w:lineRule="auto"/>
        <w:ind w:left="992"/>
        <w:contextualSpacing w:val="0"/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</w:pPr>
      <w:r w:rsidRPr="00085B0A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Per Jenis Belanja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51"/>
        <w:gridCol w:w="4819"/>
        <w:gridCol w:w="2693"/>
      </w:tblGrid>
      <w:tr w:rsidR="00E25188" w:rsidRPr="00085B0A" w14:paraId="602B0611" w14:textId="77777777" w:rsidTr="00E25188">
        <w:tc>
          <w:tcPr>
            <w:tcW w:w="851" w:type="dxa"/>
            <w:vAlign w:val="center"/>
          </w:tcPr>
          <w:p w14:paraId="240985A5" w14:textId="2814F05A" w:rsidR="00E25188" w:rsidRPr="00085B0A" w:rsidRDefault="005F7D61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NO</w:t>
            </w:r>
          </w:p>
        </w:tc>
        <w:tc>
          <w:tcPr>
            <w:tcW w:w="4819" w:type="dxa"/>
            <w:vAlign w:val="center"/>
          </w:tcPr>
          <w:p w14:paraId="1C58CE14" w14:textId="59C3AB31" w:rsidR="00E25188" w:rsidRPr="00085B0A" w:rsidRDefault="005F7D61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JENIS BELANJA</w:t>
            </w:r>
          </w:p>
        </w:tc>
        <w:tc>
          <w:tcPr>
            <w:tcW w:w="2693" w:type="dxa"/>
          </w:tcPr>
          <w:p w14:paraId="15E6A584" w14:textId="14BEBAA9" w:rsidR="00E25188" w:rsidRPr="00085B0A" w:rsidRDefault="005F7D61" w:rsidP="00DE1800">
            <w:pPr>
              <w:jc w:val="center"/>
              <w:textAlignment w:val="center"/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</w:pPr>
            <w:r w:rsidRPr="00085B0A"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  <w:t xml:space="preserve">PAGU </w:t>
            </w:r>
            <w:r>
              <w:rPr>
                <w:rFonts w:ascii="Arial" w:eastAsia="MS Mincho" w:hAnsi="Arial" w:cs="Arial"/>
                <w:sz w:val="24"/>
                <w:szCs w:val="24"/>
                <w:lang w:val="en-ID"/>
              </w:rPr>
              <w:t>ANGGARAN</w:t>
            </w:r>
            <w:r w:rsidRPr="00085B0A"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  <w:t xml:space="preserve"> </w:t>
            </w:r>
          </w:p>
          <w:p w14:paraId="4C688109" w14:textId="7AC0E285" w:rsidR="00E25188" w:rsidRPr="00085B0A" w:rsidRDefault="005F7D61" w:rsidP="00DE1800">
            <w:pPr>
              <w:jc w:val="center"/>
              <w:textAlignment w:val="center"/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</w:pPr>
            <w:r w:rsidRPr="00085B0A"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  <w:t>TA 2024</w:t>
            </w:r>
          </w:p>
        </w:tc>
      </w:tr>
      <w:tr w:rsidR="00E25188" w:rsidRPr="00085B0A" w14:paraId="3049DE0F" w14:textId="77777777" w:rsidTr="00E25188">
        <w:tc>
          <w:tcPr>
            <w:tcW w:w="851" w:type="dxa"/>
          </w:tcPr>
          <w:p w14:paraId="6D94A52C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4819" w:type="dxa"/>
            <w:vAlign w:val="center"/>
          </w:tcPr>
          <w:p w14:paraId="7A917182" w14:textId="77777777" w:rsidR="00E25188" w:rsidRPr="00085B0A" w:rsidRDefault="00E25188" w:rsidP="00DE1800">
            <w:pPr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Belanja Pegawai</w:t>
            </w:r>
          </w:p>
        </w:tc>
        <w:tc>
          <w:tcPr>
            <w:tcW w:w="2693" w:type="dxa"/>
          </w:tcPr>
          <w:p w14:paraId="38BC710D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126.656.457.000</w:t>
            </w:r>
          </w:p>
        </w:tc>
      </w:tr>
      <w:tr w:rsidR="00E25188" w:rsidRPr="00085B0A" w14:paraId="4ADA5766" w14:textId="77777777" w:rsidTr="00E25188">
        <w:trPr>
          <w:trHeight w:val="218"/>
        </w:trPr>
        <w:tc>
          <w:tcPr>
            <w:tcW w:w="851" w:type="dxa"/>
          </w:tcPr>
          <w:p w14:paraId="1CD8B33A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4819" w:type="dxa"/>
            <w:vAlign w:val="center"/>
          </w:tcPr>
          <w:p w14:paraId="40608060" w14:textId="77777777" w:rsidR="00E25188" w:rsidRPr="00085B0A" w:rsidRDefault="00E25188" w:rsidP="00DE1800">
            <w:pPr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Belanja Modal</w:t>
            </w:r>
          </w:p>
        </w:tc>
        <w:tc>
          <w:tcPr>
            <w:tcW w:w="2693" w:type="dxa"/>
          </w:tcPr>
          <w:p w14:paraId="5129C794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19.027.885.000</w:t>
            </w:r>
          </w:p>
        </w:tc>
      </w:tr>
      <w:tr w:rsidR="00E25188" w:rsidRPr="00085B0A" w14:paraId="64E3F3DB" w14:textId="77777777" w:rsidTr="00E25188">
        <w:trPr>
          <w:trHeight w:val="218"/>
        </w:trPr>
        <w:tc>
          <w:tcPr>
            <w:tcW w:w="851" w:type="dxa"/>
          </w:tcPr>
          <w:p w14:paraId="3557CDB4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4819" w:type="dxa"/>
            <w:vAlign w:val="center"/>
          </w:tcPr>
          <w:p w14:paraId="047B5094" w14:textId="77777777" w:rsidR="00E25188" w:rsidRPr="00085B0A" w:rsidRDefault="00E25188" w:rsidP="00DE1800">
            <w:pPr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 xml:space="preserve">Belanja Barang </w:t>
            </w:r>
          </w:p>
        </w:tc>
        <w:tc>
          <w:tcPr>
            <w:tcW w:w="2693" w:type="dxa"/>
          </w:tcPr>
          <w:p w14:paraId="09CEFD9C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1.873.453.402.000</w:t>
            </w:r>
          </w:p>
        </w:tc>
      </w:tr>
      <w:tr w:rsidR="00E25188" w:rsidRPr="00085B0A" w14:paraId="41C20433" w14:textId="77777777" w:rsidTr="00E25188">
        <w:tc>
          <w:tcPr>
            <w:tcW w:w="5670" w:type="dxa"/>
            <w:gridSpan w:val="2"/>
          </w:tcPr>
          <w:p w14:paraId="180EFC84" w14:textId="77777777" w:rsidR="00E25188" w:rsidRPr="00790E09" w:rsidRDefault="00E25188" w:rsidP="00DE180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90E09">
              <w:rPr>
                <w:rFonts w:ascii="Arial" w:hAnsi="Arial" w:cs="Arial"/>
                <w:b/>
                <w:sz w:val="24"/>
                <w:szCs w:val="24"/>
              </w:rPr>
              <w:t>JUMLAH</w:t>
            </w:r>
          </w:p>
        </w:tc>
        <w:tc>
          <w:tcPr>
            <w:tcW w:w="2693" w:type="dxa"/>
          </w:tcPr>
          <w:p w14:paraId="11FA1345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85B0A">
              <w:rPr>
                <w:rFonts w:ascii="Arial" w:hAnsi="Arial" w:cs="Arial"/>
                <w:b/>
                <w:sz w:val="24"/>
                <w:szCs w:val="24"/>
              </w:rPr>
              <w:t>2.019.137.744.000</w:t>
            </w:r>
          </w:p>
        </w:tc>
      </w:tr>
    </w:tbl>
    <w:p w14:paraId="4B27F2F7" w14:textId="77777777" w:rsidR="00E25188" w:rsidRPr="00085B0A" w:rsidRDefault="00E25188" w:rsidP="00E25188">
      <w:pPr>
        <w:pStyle w:val="ListParagraph"/>
        <w:spacing w:before="120" w:after="0" w:line="240" w:lineRule="auto"/>
        <w:ind w:left="992"/>
        <w:contextualSpacing w:val="0"/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</w:pPr>
      <w:r w:rsidRPr="00085B0A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Per Sumber Dana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51"/>
        <w:gridCol w:w="4819"/>
        <w:gridCol w:w="2693"/>
      </w:tblGrid>
      <w:tr w:rsidR="00E25188" w:rsidRPr="00085B0A" w14:paraId="246A7548" w14:textId="77777777" w:rsidTr="00E25188">
        <w:tc>
          <w:tcPr>
            <w:tcW w:w="851" w:type="dxa"/>
            <w:vAlign w:val="center"/>
          </w:tcPr>
          <w:p w14:paraId="56A0D0C9" w14:textId="3CBFCA35" w:rsidR="00E25188" w:rsidRPr="00085B0A" w:rsidRDefault="005F7D61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NO</w:t>
            </w:r>
          </w:p>
        </w:tc>
        <w:tc>
          <w:tcPr>
            <w:tcW w:w="4819" w:type="dxa"/>
            <w:vAlign w:val="center"/>
          </w:tcPr>
          <w:p w14:paraId="72768DCD" w14:textId="05C30290" w:rsidR="00E25188" w:rsidRPr="00085B0A" w:rsidRDefault="005F7D61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SUMBER DANA</w:t>
            </w:r>
          </w:p>
        </w:tc>
        <w:tc>
          <w:tcPr>
            <w:tcW w:w="2693" w:type="dxa"/>
          </w:tcPr>
          <w:p w14:paraId="492AE90F" w14:textId="78A05DC6" w:rsidR="00E25188" w:rsidRPr="00085B0A" w:rsidRDefault="005F7D61" w:rsidP="00DE1800">
            <w:pPr>
              <w:jc w:val="center"/>
              <w:textAlignment w:val="center"/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</w:pPr>
            <w:r w:rsidRPr="00085B0A"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  <w:t xml:space="preserve">PAGU </w:t>
            </w:r>
            <w:r>
              <w:rPr>
                <w:rFonts w:ascii="Arial" w:eastAsia="MS Mincho" w:hAnsi="Arial" w:cs="Arial"/>
                <w:sz w:val="24"/>
                <w:szCs w:val="24"/>
                <w:lang w:val="en-ID"/>
              </w:rPr>
              <w:t>ANGGARAN</w:t>
            </w:r>
            <w:r w:rsidRPr="00085B0A"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  <w:t xml:space="preserve"> </w:t>
            </w:r>
          </w:p>
          <w:p w14:paraId="0E3BBA65" w14:textId="4CAC6B19" w:rsidR="00E25188" w:rsidRPr="00085B0A" w:rsidRDefault="005F7D61" w:rsidP="00DE1800">
            <w:pPr>
              <w:jc w:val="center"/>
              <w:textAlignment w:val="center"/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</w:pPr>
            <w:r w:rsidRPr="00085B0A">
              <w:rPr>
                <w:rFonts w:ascii="Arial" w:hAnsi="Arial" w:cs="Arial"/>
                <w:bCs/>
                <w:kern w:val="24"/>
                <w:sz w:val="24"/>
                <w:szCs w:val="24"/>
                <w:lang w:eastAsia="en-ID"/>
              </w:rPr>
              <w:t>TA 2024</w:t>
            </w:r>
          </w:p>
        </w:tc>
      </w:tr>
      <w:tr w:rsidR="00E25188" w:rsidRPr="00085B0A" w14:paraId="55EFE074" w14:textId="77777777" w:rsidTr="00E25188">
        <w:tc>
          <w:tcPr>
            <w:tcW w:w="851" w:type="dxa"/>
          </w:tcPr>
          <w:p w14:paraId="232214AA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4819" w:type="dxa"/>
            <w:vAlign w:val="center"/>
          </w:tcPr>
          <w:p w14:paraId="6D7F7880" w14:textId="77777777" w:rsidR="00E25188" w:rsidRPr="00085B0A" w:rsidRDefault="00E25188" w:rsidP="00DE1800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hAnsi="Arial" w:cs="Arial"/>
                <w:sz w:val="24"/>
                <w:szCs w:val="24"/>
                <w:lang w:val="en-ID"/>
              </w:rPr>
              <w:t>Rupiah Murni</w:t>
            </w:r>
          </w:p>
        </w:tc>
        <w:tc>
          <w:tcPr>
            <w:tcW w:w="2693" w:type="dxa"/>
            <w:vAlign w:val="center"/>
          </w:tcPr>
          <w:p w14:paraId="4E3EAFEC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1.993.137.744.000</w:t>
            </w:r>
          </w:p>
        </w:tc>
      </w:tr>
      <w:tr w:rsidR="00E25188" w:rsidRPr="00085B0A" w14:paraId="36F25D54" w14:textId="77777777" w:rsidTr="00E25188">
        <w:tc>
          <w:tcPr>
            <w:tcW w:w="851" w:type="dxa"/>
          </w:tcPr>
          <w:p w14:paraId="6E82954F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4819" w:type="dxa"/>
            <w:vAlign w:val="center"/>
          </w:tcPr>
          <w:p w14:paraId="22A6E95E" w14:textId="77777777" w:rsidR="00E25188" w:rsidRPr="00085B0A" w:rsidRDefault="00E25188" w:rsidP="00DE1800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hAnsi="Arial" w:cs="Arial"/>
                <w:sz w:val="24"/>
                <w:szCs w:val="24"/>
                <w:lang w:val="en-ID"/>
              </w:rPr>
              <w:t>PNBP</w:t>
            </w:r>
          </w:p>
        </w:tc>
        <w:tc>
          <w:tcPr>
            <w:tcW w:w="2693" w:type="dxa"/>
            <w:vAlign w:val="center"/>
          </w:tcPr>
          <w:p w14:paraId="785383C0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5188" w:rsidRPr="00085B0A" w14:paraId="193C92C0" w14:textId="77777777" w:rsidTr="00E25188">
        <w:tc>
          <w:tcPr>
            <w:tcW w:w="851" w:type="dxa"/>
          </w:tcPr>
          <w:p w14:paraId="0AF32DAB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4819" w:type="dxa"/>
            <w:vAlign w:val="center"/>
          </w:tcPr>
          <w:p w14:paraId="2E2BBDE8" w14:textId="77777777" w:rsidR="00E25188" w:rsidRPr="00085B0A" w:rsidRDefault="00E25188" w:rsidP="00DE1800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hAnsi="Arial" w:cs="Arial"/>
                <w:sz w:val="24"/>
                <w:szCs w:val="24"/>
                <w:lang w:val="en-ID"/>
              </w:rPr>
              <w:t>PLN</w:t>
            </w:r>
          </w:p>
        </w:tc>
        <w:tc>
          <w:tcPr>
            <w:tcW w:w="2693" w:type="dxa"/>
            <w:vAlign w:val="center"/>
          </w:tcPr>
          <w:p w14:paraId="5F213D61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5188" w:rsidRPr="00085B0A" w14:paraId="518996DE" w14:textId="77777777" w:rsidTr="00E25188">
        <w:tc>
          <w:tcPr>
            <w:tcW w:w="851" w:type="dxa"/>
          </w:tcPr>
          <w:p w14:paraId="43D6816D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eastAsia="MS Mincho" w:hAnsi="Arial" w:cs="Arial"/>
                <w:sz w:val="24"/>
                <w:szCs w:val="24"/>
                <w:lang w:val="en-ID"/>
              </w:rPr>
              <w:t>4</w:t>
            </w:r>
          </w:p>
        </w:tc>
        <w:tc>
          <w:tcPr>
            <w:tcW w:w="4819" w:type="dxa"/>
            <w:vAlign w:val="center"/>
          </w:tcPr>
          <w:p w14:paraId="17301CD9" w14:textId="77777777" w:rsidR="00E25188" w:rsidRPr="00085B0A" w:rsidRDefault="00E25188" w:rsidP="00DE1800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085B0A">
              <w:rPr>
                <w:rFonts w:ascii="Arial" w:hAnsi="Arial" w:cs="Arial"/>
                <w:sz w:val="24"/>
                <w:szCs w:val="24"/>
                <w:lang w:val="en-ID"/>
              </w:rPr>
              <w:t>BLU</w:t>
            </w:r>
          </w:p>
        </w:tc>
        <w:tc>
          <w:tcPr>
            <w:tcW w:w="2693" w:type="dxa"/>
            <w:vAlign w:val="center"/>
          </w:tcPr>
          <w:p w14:paraId="2BCF7A0A" w14:textId="77777777" w:rsidR="00E25188" w:rsidRPr="00085B0A" w:rsidRDefault="00E25188" w:rsidP="00DE1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B0A">
              <w:rPr>
                <w:rFonts w:ascii="Arial" w:hAnsi="Arial" w:cs="Arial"/>
                <w:sz w:val="24"/>
                <w:szCs w:val="24"/>
              </w:rPr>
              <w:t>26.000.000.000</w:t>
            </w:r>
          </w:p>
        </w:tc>
      </w:tr>
      <w:tr w:rsidR="00E25188" w:rsidRPr="00085B0A" w14:paraId="7194F533" w14:textId="77777777" w:rsidTr="00E25188">
        <w:tc>
          <w:tcPr>
            <w:tcW w:w="5670" w:type="dxa"/>
            <w:gridSpan w:val="2"/>
          </w:tcPr>
          <w:p w14:paraId="266D9632" w14:textId="77777777" w:rsidR="00E25188" w:rsidRPr="00085B0A" w:rsidRDefault="00E25188" w:rsidP="00DE1800">
            <w:pPr>
              <w:pStyle w:val="ListParagraph"/>
              <w:tabs>
                <w:tab w:val="left" w:pos="360"/>
              </w:tabs>
              <w:ind w:left="0"/>
              <w:jc w:val="right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085B0A">
              <w:rPr>
                <w:rFonts w:ascii="Arial" w:hAnsi="Arial" w:cs="Arial"/>
                <w:b/>
                <w:sz w:val="24"/>
                <w:szCs w:val="24"/>
                <w:lang w:val="en-ID"/>
              </w:rPr>
              <w:t>JUMLAH</w:t>
            </w:r>
          </w:p>
        </w:tc>
        <w:tc>
          <w:tcPr>
            <w:tcW w:w="2693" w:type="dxa"/>
            <w:vAlign w:val="center"/>
          </w:tcPr>
          <w:p w14:paraId="5527C3F2" w14:textId="77777777" w:rsidR="00E25188" w:rsidRPr="00085B0A" w:rsidRDefault="00E25188" w:rsidP="00DE1800">
            <w:pPr>
              <w:pStyle w:val="Default"/>
              <w:jc w:val="right"/>
              <w:rPr>
                <w:color w:val="auto"/>
              </w:rPr>
            </w:pPr>
            <w:r w:rsidRPr="00085B0A">
              <w:rPr>
                <w:b/>
              </w:rPr>
              <w:t>2.019.137.744.000</w:t>
            </w:r>
          </w:p>
        </w:tc>
      </w:tr>
    </w:tbl>
    <w:p w14:paraId="7BD3172B" w14:textId="131E6406" w:rsidR="00CD1016" w:rsidRPr="00B632FB" w:rsidRDefault="00B632FB" w:rsidP="00CD1016">
      <w:pPr>
        <w:pStyle w:val="ListParagraph"/>
        <w:numPr>
          <w:ilvl w:val="1"/>
          <w:numId w:val="1"/>
        </w:numPr>
        <w:tabs>
          <w:tab w:val="clear" w:pos="1656"/>
        </w:tabs>
        <w:spacing w:before="120" w:after="120" w:line="240" w:lineRule="auto"/>
        <w:ind w:left="709" w:hanging="289"/>
        <w:contextualSpacing w:val="0"/>
        <w:jc w:val="both"/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</w:pPr>
      <w:r w:rsidRPr="00085B0A">
        <w:rPr>
          <w:rFonts w:ascii="Arial" w:eastAsia="MS Mincho" w:hAnsi="Arial" w:cs="Arial"/>
          <w:sz w:val="24"/>
          <w:szCs w:val="24"/>
          <w:lang w:val="en-ID"/>
        </w:rPr>
        <w:t xml:space="preserve">Komisi X DPR RI menyetujui </w:t>
      </w:r>
      <w:r w:rsidR="00CD1016" w:rsidRPr="00085B0A">
        <w:rPr>
          <w:rFonts w:ascii="Arial" w:eastAsia="MS Mincho" w:hAnsi="Arial" w:cs="Arial"/>
          <w:sz w:val="24"/>
          <w:szCs w:val="24"/>
          <w:lang w:val="en-ID"/>
        </w:rPr>
        <w:t>usulan perubahan Pagu Antar-Program dan</w:t>
      </w:r>
      <w:r w:rsidR="00CD1016" w:rsidRPr="00B632FB">
        <w:rPr>
          <w:rFonts w:ascii="Arial" w:eastAsia="MS Mincho" w:hAnsi="Arial" w:cs="Arial"/>
          <w:sz w:val="24"/>
          <w:szCs w:val="24"/>
          <w:lang w:val="en-ID"/>
        </w:rPr>
        <w:t xml:space="preserve"> Antar-Fungsi pada </w:t>
      </w:r>
      <w:r w:rsidR="005F7D61">
        <w:rPr>
          <w:rFonts w:ascii="Arial" w:eastAsia="MS Mincho" w:hAnsi="Arial" w:cs="Arial"/>
          <w:sz w:val="24"/>
          <w:szCs w:val="24"/>
          <w:lang w:val="en-ID"/>
        </w:rPr>
        <w:t xml:space="preserve">Pagu Anggaran </w:t>
      </w:r>
      <w:r w:rsidR="00CD1016" w:rsidRPr="00B632FB">
        <w:rPr>
          <w:rFonts w:ascii="Arial" w:eastAsia="MS Mincho" w:hAnsi="Arial" w:cs="Arial"/>
          <w:sz w:val="24"/>
          <w:szCs w:val="24"/>
          <w:lang w:val="en-ID"/>
        </w:rPr>
        <w:t>RAPBN TA 202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>4</w:t>
      </w:r>
      <w:r w:rsidR="00CD1016" w:rsidRPr="00B632FB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CD1016" w:rsidRPr="00B632FB">
        <w:rPr>
          <w:rFonts w:ascii="Arial" w:eastAsia="Dotum" w:hAnsi="Arial" w:cs="Arial"/>
          <w:sz w:val="24"/>
          <w:szCs w:val="24"/>
          <w:lang w:val="en-US"/>
        </w:rPr>
        <w:t>dengan rincian sebagai berikut:</w:t>
      </w:r>
    </w:p>
    <w:p w14:paraId="6C2CB8F7" w14:textId="77777777" w:rsidR="00CD1016" w:rsidRPr="009C7FD4" w:rsidRDefault="00CD1016" w:rsidP="00CD1016">
      <w:pPr>
        <w:pStyle w:val="ListParagraph"/>
        <w:spacing w:after="0" w:line="240" w:lineRule="auto"/>
        <w:ind w:left="993"/>
        <w:rPr>
          <w:rFonts w:ascii="Arial" w:eastAsia="MS Mincho" w:hAnsi="Arial" w:cs="Arial"/>
          <w:szCs w:val="24"/>
          <w:lang w:val="en-ID"/>
        </w:rPr>
      </w:pPr>
      <w:bookmarkStart w:id="1" w:name="_Hlk144813507"/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Per Program</w:t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9C7FD4">
        <w:rPr>
          <w:rFonts w:ascii="Arial" w:eastAsia="MS Mincho" w:hAnsi="Arial" w:cs="Arial"/>
          <w:i/>
          <w:szCs w:val="24"/>
          <w:shd w:val="clear" w:color="auto" w:fill="FFFFFF" w:themeFill="background1"/>
          <w:lang w:val="en-US"/>
        </w:rPr>
        <w:t>dalam rupiah</w:t>
      </w:r>
    </w:p>
    <w:tbl>
      <w:tblPr>
        <w:tblStyle w:val="TableGrid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551"/>
      </w:tblGrid>
      <w:tr w:rsidR="00CD1016" w:rsidRPr="00ED1641" w14:paraId="5F2FED1A" w14:textId="77777777" w:rsidTr="0032347D">
        <w:tc>
          <w:tcPr>
            <w:tcW w:w="3119" w:type="dxa"/>
            <w:vAlign w:val="center"/>
          </w:tcPr>
          <w:p w14:paraId="0AC0CEC0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Dotum" w:hAnsi="Arial" w:cs="Arial"/>
                <w:sz w:val="24"/>
                <w:szCs w:val="24"/>
                <w:lang w:val="en-GB"/>
              </w:rPr>
              <w:t>PROGRAM</w:t>
            </w:r>
          </w:p>
        </w:tc>
        <w:tc>
          <w:tcPr>
            <w:tcW w:w="2693" w:type="dxa"/>
            <w:vAlign w:val="center"/>
          </w:tcPr>
          <w:p w14:paraId="21C84856" w14:textId="56422CBE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PAGU </w:t>
            </w:r>
            <w:r w:rsidR="005F7D61">
              <w:rPr>
                <w:rFonts w:ascii="Arial" w:eastAsia="MS Mincho" w:hAnsi="Arial" w:cs="Arial"/>
                <w:sz w:val="24"/>
                <w:szCs w:val="24"/>
                <w:lang w:val="en-ID"/>
              </w:rPr>
              <w:t>ANGGARAN</w:t>
            </w:r>
          </w:p>
          <w:p w14:paraId="1B8BC1A5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>TA 2024</w:t>
            </w:r>
          </w:p>
        </w:tc>
        <w:tc>
          <w:tcPr>
            <w:tcW w:w="2551" w:type="dxa"/>
            <w:vAlign w:val="center"/>
          </w:tcPr>
          <w:p w14:paraId="5B908578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>USULAN</w:t>
            </w:r>
          </w:p>
          <w:p w14:paraId="525D4514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>PERUBAHAN</w:t>
            </w:r>
          </w:p>
        </w:tc>
      </w:tr>
      <w:tr w:rsidR="00CD1016" w:rsidRPr="00ED1641" w14:paraId="7FA4F27F" w14:textId="77777777" w:rsidTr="00E25188">
        <w:tc>
          <w:tcPr>
            <w:tcW w:w="3119" w:type="dxa"/>
          </w:tcPr>
          <w:p w14:paraId="4CA7DA4F" w14:textId="77777777" w:rsidR="00CD1016" w:rsidRPr="00ED1641" w:rsidRDefault="00CD1016" w:rsidP="00006709">
            <w:pPr>
              <w:pStyle w:val="ListParagraph"/>
              <w:ind w:left="0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Program Dukungan Manajemen</w:t>
            </w:r>
          </w:p>
        </w:tc>
        <w:tc>
          <w:tcPr>
            <w:tcW w:w="2693" w:type="dxa"/>
            <w:vAlign w:val="center"/>
          </w:tcPr>
          <w:p w14:paraId="5E6ED6B3" w14:textId="77777777" w:rsidR="00CD1016" w:rsidRPr="00ED1641" w:rsidRDefault="00CD1016" w:rsidP="00006709">
            <w:pPr>
              <w:pStyle w:val="Default"/>
              <w:jc w:val="right"/>
            </w:pPr>
            <w:r>
              <w:t>319.284.038.000</w:t>
            </w:r>
          </w:p>
        </w:tc>
        <w:tc>
          <w:tcPr>
            <w:tcW w:w="2551" w:type="dxa"/>
            <w:vAlign w:val="center"/>
          </w:tcPr>
          <w:p w14:paraId="5D2F6E3D" w14:textId="77777777" w:rsidR="00CD1016" w:rsidRPr="00ED1641" w:rsidRDefault="00CD1016" w:rsidP="00006709">
            <w:pPr>
              <w:pStyle w:val="Default"/>
              <w:jc w:val="right"/>
            </w:pPr>
            <w:r>
              <w:rPr>
                <w:color w:val="000000" w:themeColor="text1"/>
                <w:kern w:val="24"/>
              </w:rPr>
              <w:t>367.116.284.000</w:t>
            </w:r>
          </w:p>
        </w:tc>
      </w:tr>
      <w:tr w:rsidR="00CD1016" w:rsidRPr="00ED1641" w14:paraId="0C2A62F9" w14:textId="77777777" w:rsidTr="00E25188">
        <w:tc>
          <w:tcPr>
            <w:tcW w:w="3119" w:type="dxa"/>
          </w:tcPr>
          <w:p w14:paraId="75F7F841" w14:textId="77777777" w:rsidR="00CD1016" w:rsidRPr="00ED1641" w:rsidRDefault="00CD1016" w:rsidP="00006709">
            <w:pPr>
              <w:pStyle w:val="ListParagraph"/>
              <w:ind w:left="0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Progam Kepemudaan</w:t>
            </w:r>
          </w:p>
        </w:tc>
        <w:tc>
          <w:tcPr>
            <w:tcW w:w="2693" w:type="dxa"/>
            <w:vAlign w:val="center"/>
          </w:tcPr>
          <w:p w14:paraId="44FBDB36" w14:textId="77777777" w:rsidR="00CD1016" w:rsidRPr="00ED1641" w:rsidRDefault="00CD1016" w:rsidP="00006709">
            <w:pPr>
              <w:pStyle w:val="Default"/>
              <w:jc w:val="right"/>
            </w:pPr>
            <w:r>
              <w:rPr>
                <w:rFonts w:eastAsia="MS Mincho"/>
              </w:rPr>
              <w:t>161.238.000.000</w:t>
            </w:r>
          </w:p>
        </w:tc>
        <w:tc>
          <w:tcPr>
            <w:tcW w:w="2551" w:type="dxa"/>
            <w:vAlign w:val="center"/>
          </w:tcPr>
          <w:p w14:paraId="0D157B5D" w14:textId="77777777" w:rsidR="00CD1016" w:rsidRPr="00ED1641" w:rsidRDefault="00CD1016" w:rsidP="00006709">
            <w:pPr>
              <w:pStyle w:val="Default"/>
              <w:jc w:val="right"/>
            </w:pPr>
            <w:r>
              <w:t>161.238.000.000</w:t>
            </w:r>
          </w:p>
        </w:tc>
      </w:tr>
      <w:tr w:rsidR="00CD1016" w:rsidRPr="00ED1641" w14:paraId="0DF607B0" w14:textId="77777777" w:rsidTr="00E25188">
        <w:tc>
          <w:tcPr>
            <w:tcW w:w="3119" w:type="dxa"/>
          </w:tcPr>
          <w:p w14:paraId="5123A92C" w14:textId="77777777" w:rsidR="00CD1016" w:rsidRPr="00ED1641" w:rsidRDefault="00CD1016" w:rsidP="00006709">
            <w:pPr>
              <w:pStyle w:val="ListParagraph"/>
              <w:ind w:left="0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Dotum" w:hAnsi="Arial" w:cs="Arial"/>
                <w:bCs/>
                <w:sz w:val="24"/>
                <w:szCs w:val="24"/>
                <w:lang w:val="en-GB"/>
              </w:rPr>
              <w:t>Program Keolahragaan</w:t>
            </w:r>
          </w:p>
        </w:tc>
        <w:tc>
          <w:tcPr>
            <w:tcW w:w="2693" w:type="dxa"/>
            <w:vAlign w:val="center"/>
          </w:tcPr>
          <w:p w14:paraId="601DD818" w14:textId="77777777" w:rsidR="00CD1016" w:rsidRPr="00ED1641" w:rsidRDefault="00CD1016" w:rsidP="00006709">
            <w:pPr>
              <w:pStyle w:val="Default"/>
              <w:jc w:val="right"/>
            </w:pPr>
            <w:r>
              <w:t>1.538.615.706.000</w:t>
            </w:r>
          </w:p>
        </w:tc>
        <w:tc>
          <w:tcPr>
            <w:tcW w:w="2551" w:type="dxa"/>
            <w:vAlign w:val="center"/>
          </w:tcPr>
          <w:p w14:paraId="73F80C1F" w14:textId="77777777" w:rsidR="00CD1016" w:rsidRPr="00ED1641" w:rsidRDefault="00CD1016" w:rsidP="00006709">
            <w:pPr>
              <w:pStyle w:val="Default"/>
              <w:jc w:val="right"/>
            </w:pPr>
            <w:r>
              <w:rPr>
                <w:rFonts w:eastAsia="Cambria"/>
                <w:color w:val="000000" w:themeColor="text1"/>
                <w:kern w:val="24"/>
                <w:lang w:val="id-ID"/>
              </w:rPr>
              <w:t>1.</w:t>
            </w:r>
            <w:r>
              <w:rPr>
                <w:rFonts w:eastAsia="Cambria"/>
                <w:color w:val="000000" w:themeColor="text1"/>
                <w:kern w:val="24"/>
              </w:rPr>
              <w:t>490.783.460.000</w:t>
            </w:r>
          </w:p>
        </w:tc>
      </w:tr>
      <w:tr w:rsidR="00CD1016" w:rsidRPr="00ED1641" w14:paraId="3FE0D5E2" w14:textId="77777777" w:rsidTr="00E25188">
        <w:tc>
          <w:tcPr>
            <w:tcW w:w="3119" w:type="dxa"/>
          </w:tcPr>
          <w:p w14:paraId="32919952" w14:textId="5A374F5C" w:rsidR="00CD1016" w:rsidRPr="00ED1641" w:rsidRDefault="00790E09" w:rsidP="00790E09">
            <w:pPr>
              <w:pStyle w:val="ListParagraph"/>
              <w:ind w:left="0"/>
              <w:jc w:val="right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n-ID"/>
              </w:rPr>
              <w:t>JUMLAH</w:t>
            </w:r>
          </w:p>
        </w:tc>
        <w:tc>
          <w:tcPr>
            <w:tcW w:w="2693" w:type="dxa"/>
          </w:tcPr>
          <w:p w14:paraId="16B3A2FA" w14:textId="77777777" w:rsidR="00CD1016" w:rsidRPr="00ED1641" w:rsidRDefault="00CD1016" w:rsidP="00006709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  <w:tc>
          <w:tcPr>
            <w:tcW w:w="2551" w:type="dxa"/>
          </w:tcPr>
          <w:p w14:paraId="04800F8A" w14:textId="77777777" w:rsidR="00CD1016" w:rsidRPr="00ED1641" w:rsidRDefault="00CD1016" w:rsidP="00006709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</w:tr>
    </w:tbl>
    <w:p w14:paraId="2F7A1426" w14:textId="298FFA2E" w:rsidR="00CD1016" w:rsidRPr="0032347D" w:rsidRDefault="00CD1016" w:rsidP="00CD1016">
      <w:pPr>
        <w:pStyle w:val="ListParagraph"/>
        <w:spacing w:before="120" w:after="0" w:line="240" w:lineRule="auto"/>
        <w:ind w:left="992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Per Fungsi</w:t>
      </w: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="009C7FD4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Pr="0032347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ab/>
      </w:r>
      <w:r w:rsidRPr="009C7FD4">
        <w:rPr>
          <w:rFonts w:ascii="Arial" w:eastAsia="MS Mincho" w:hAnsi="Arial" w:cs="Arial"/>
          <w:i/>
          <w:szCs w:val="24"/>
          <w:shd w:val="clear" w:color="auto" w:fill="FFFFFF" w:themeFill="background1"/>
          <w:lang w:val="en-US"/>
        </w:rPr>
        <w:t>dalam rupiah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3119"/>
        <w:gridCol w:w="2693"/>
        <w:gridCol w:w="2551"/>
      </w:tblGrid>
      <w:tr w:rsidR="00CD1016" w:rsidRPr="0032347D" w14:paraId="447C7545" w14:textId="77777777" w:rsidTr="0032347D">
        <w:tc>
          <w:tcPr>
            <w:tcW w:w="3119" w:type="dxa"/>
            <w:vAlign w:val="center"/>
          </w:tcPr>
          <w:p w14:paraId="7963AF7F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Dotum" w:hAnsi="Arial" w:cs="Arial"/>
                <w:sz w:val="24"/>
                <w:szCs w:val="24"/>
                <w:lang w:val="en-GB"/>
              </w:rPr>
              <w:t>FUNGSI</w:t>
            </w:r>
          </w:p>
        </w:tc>
        <w:tc>
          <w:tcPr>
            <w:tcW w:w="2693" w:type="dxa"/>
            <w:vAlign w:val="center"/>
          </w:tcPr>
          <w:p w14:paraId="00509619" w14:textId="0A92C87B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PAGU </w:t>
            </w:r>
            <w:r w:rsidR="005F7D61">
              <w:rPr>
                <w:rFonts w:ascii="Arial" w:eastAsia="MS Mincho" w:hAnsi="Arial" w:cs="Arial"/>
                <w:sz w:val="24"/>
                <w:szCs w:val="24"/>
                <w:lang w:val="en-ID"/>
              </w:rPr>
              <w:t>ANGGARAN</w:t>
            </w:r>
          </w:p>
          <w:p w14:paraId="2E9AF368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>TA 2024</w:t>
            </w:r>
          </w:p>
        </w:tc>
        <w:tc>
          <w:tcPr>
            <w:tcW w:w="2551" w:type="dxa"/>
            <w:vAlign w:val="center"/>
          </w:tcPr>
          <w:p w14:paraId="0978AAB6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>USULAN</w:t>
            </w:r>
          </w:p>
          <w:p w14:paraId="7539C661" w14:textId="77777777" w:rsidR="00CD1016" w:rsidRPr="0032347D" w:rsidRDefault="00CD1016" w:rsidP="0032347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32347D">
              <w:rPr>
                <w:rFonts w:ascii="Arial" w:eastAsia="MS Mincho" w:hAnsi="Arial" w:cs="Arial"/>
                <w:sz w:val="24"/>
                <w:szCs w:val="24"/>
                <w:lang w:val="en-ID"/>
              </w:rPr>
              <w:t>PERUBAHAN</w:t>
            </w:r>
          </w:p>
        </w:tc>
      </w:tr>
      <w:tr w:rsidR="00CD1016" w:rsidRPr="00ED1641" w14:paraId="23064366" w14:textId="77777777" w:rsidTr="00E25188">
        <w:tc>
          <w:tcPr>
            <w:tcW w:w="3119" w:type="dxa"/>
          </w:tcPr>
          <w:p w14:paraId="75AB9F9F" w14:textId="77777777" w:rsidR="00CD1016" w:rsidRPr="00ED1641" w:rsidRDefault="00CD1016" w:rsidP="00006709">
            <w:pPr>
              <w:pStyle w:val="ListParagraph"/>
              <w:ind w:left="0"/>
              <w:jc w:val="both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Fungsi Pelayanan</w:t>
            </w:r>
          </w:p>
        </w:tc>
        <w:tc>
          <w:tcPr>
            <w:tcW w:w="2693" w:type="dxa"/>
          </w:tcPr>
          <w:p w14:paraId="54178282" w14:textId="77777777" w:rsidR="00CD1016" w:rsidRPr="00ED1641" w:rsidRDefault="00CD1016" w:rsidP="00006709">
            <w:pPr>
              <w:pStyle w:val="Default"/>
              <w:jc w:val="right"/>
            </w:pPr>
            <w:r w:rsidRPr="00EC5A3D">
              <w:t>319.284.038.000</w:t>
            </w:r>
          </w:p>
        </w:tc>
        <w:tc>
          <w:tcPr>
            <w:tcW w:w="2551" w:type="dxa"/>
          </w:tcPr>
          <w:p w14:paraId="24F696DC" w14:textId="77777777" w:rsidR="00CD1016" w:rsidRPr="00ED1641" w:rsidRDefault="00CD1016" w:rsidP="00006709">
            <w:pPr>
              <w:pStyle w:val="Default"/>
              <w:jc w:val="right"/>
            </w:pPr>
            <w:r>
              <w:rPr>
                <w:color w:val="000000" w:themeColor="text1"/>
                <w:kern w:val="24"/>
              </w:rPr>
              <w:t>367.116.284.000</w:t>
            </w:r>
          </w:p>
        </w:tc>
      </w:tr>
      <w:tr w:rsidR="00CD1016" w:rsidRPr="00ED1641" w14:paraId="1EC81204" w14:textId="77777777" w:rsidTr="00E25188">
        <w:tc>
          <w:tcPr>
            <w:tcW w:w="3119" w:type="dxa"/>
          </w:tcPr>
          <w:p w14:paraId="425472DA" w14:textId="77777777" w:rsidR="00CD1016" w:rsidRPr="00ED1641" w:rsidRDefault="00CD1016" w:rsidP="00006709">
            <w:pPr>
              <w:pStyle w:val="Default"/>
              <w:jc w:val="both"/>
            </w:pPr>
            <w:r w:rsidRPr="00ED1641">
              <w:t>Fungsi Pendidikan</w:t>
            </w:r>
          </w:p>
        </w:tc>
        <w:tc>
          <w:tcPr>
            <w:tcW w:w="2693" w:type="dxa"/>
          </w:tcPr>
          <w:p w14:paraId="3CC6E405" w14:textId="77777777" w:rsidR="00CD1016" w:rsidRPr="00ED4A5B" w:rsidRDefault="00CD1016" w:rsidP="00006709">
            <w:pPr>
              <w:pStyle w:val="Default"/>
              <w:jc w:val="right"/>
            </w:pPr>
            <w:r>
              <w:t>435</w:t>
            </w:r>
            <w:r w:rsidRPr="00EC5A3D">
              <w:t>.</w:t>
            </w:r>
            <w:r>
              <w:t>492</w:t>
            </w:r>
            <w:r w:rsidRPr="00EC5A3D">
              <w:t>.943.000</w:t>
            </w:r>
          </w:p>
        </w:tc>
        <w:tc>
          <w:tcPr>
            <w:tcW w:w="2551" w:type="dxa"/>
          </w:tcPr>
          <w:p w14:paraId="352670F4" w14:textId="77777777" w:rsidR="00CD1016" w:rsidRPr="00ED1641" w:rsidRDefault="00CD1016" w:rsidP="00006709">
            <w:pPr>
              <w:pStyle w:val="Default"/>
              <w:jc w:val="right"/>
            </w:pPr>
            <w:r>
              <w:t>485.289.563.000</w:t>
            </w:r>
          </w:p>
        </w:tc>
      </w:tr>
      <w:tr w:rsidR="00CD1016" w:rsidRPr="00ED1641" w14:paraId="6C3A596B" w14:textId="77777777" w:rsidTr="00E25188">
        <w:tc>
          <w:tcPr>
            <w:tcW w:w="3119" w:type="dxa"/>
          </w:tcPr>
          <w:p w14:paraId="7C67E0F7" w14:textId="77777777" w:rsidR="00CD1016" w:rsidRPr="00ED1641" w:rsidRDefault="00CD1016" w:rsidP="00006709">
            <w:pPr>
              <w:pStyle w:val="ListParagraph"/>
              <w:ind w:left="0"/>
              <w:jc w:val="both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Dotum" w:hAnsi="Arial" w:cs="Arial"/>
                <w:bCs/>
                <w:sz w:val="24"/>
                <w:szCs w:val="24"/>
                <w:lang w:val="en-GB"/>
              </w:rPr>
              <w:t>Fungsi Pariwisata</w:t>
            </w:r>
          </w:p>
        </w:tc>
        <w:tc>
          <w:tcPr>
            <w:tcW w:w="2693" w:type="dxa"/>
          </w:tcPr>
          <w:p w14:paraId="382E68CE" w14:textId="77777777" w:rsidR="00CD1016" w:rsidRPr="00ED1641" w:rsidRDefault="00CD1016" w:rsidP="00006709">
            <w:pPr>
              <w:pStyle w:val="Default"/>
              <w:jc w:val="right"/>
            </w:pPr>
            <w:r w:rsidRPr="00EC5A3D">
              <w:t>1.</w:t>
            </w:r>
            <w:r>
              <w:t>264</w:t>
            </w:r>
            <w:r w:rsidRPr="00EC5A3D">
              <w:t>.</w:t>
            </w:r>
            <w:r>
              <w:t>360</w:t>
            </w:r>
            <w:r w:rsidRPr="00EC5A3D">
              <w:t>.</w:t>
            </w:r>
            <w:r>
              <w:t>763</w:t>
            </w:r>
            <w:r w:rsidRPr="00EC5A3D">
              <w:t>.000</w:t>
            </w:r>
          </w:p>
        </w:tc>
        <w:tc>
          <w:tcPr>
            <w:tcW w:w="2551" w:type="dxa"/>
          </w:tcPr>
          <w:p w14:paraId="67777116" w14:textId="77777777" w:rsidR="00CD1016" w:rsidRPr="00ED1641" w:rsidRDefault="00CD1016" w:rsidP="00006709">
            <w:pPr>
              <w:pStyle w:val="Default"/>
              <w:jc w:val="right"/>
            </w:pPr>
            <w:r>
              <w:rPr>
                <w:kern w:val="24"/>
              </w:rPr>
              <w:t>1.166.731.897.000</w:t>
            </w:r>
          </w:p>
        </w:tc>
      </w:tr>
      <w:tr w:rsidR="00CD1016" w:rsidRPr="00ED1641" w14:paraId="67432E84" w14:textId="77777777" w:rsidTr="00E25188">
        <w:tc>
          <w:tcPr>
            <w:tcW w:w="3119" w:type="dxa"/>
          </w:tcPr>
          <w:p w14:paraId="15854473" w14:textId="161360F1" w:rsidR="00CD1016" w:rsidRPr="00ED1641" w:rsidRDefault="00790E09" w:rsidP="00790E09">
            <w:pPr>
              <w:pStyle w:val="ListParagraph"/>
              <w:ind w:left="0"/>
              <w:jc w:val="right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n-ID"/>
              </w:rPr>
              <w:t>JUMLAH</w:t>
            </w:r>
          </w:p>
        </w:tc>
        <w:tc>
          <w:tcPr>
            <w:tcW w:w="2693" w:type="dxa"/>
          </w:tcPr>
          <w:p w14:paraId="349FBCE1" w14:textId="77777777" w:rsidR="00CD1016" w:rsidRPr="00ED1641" w:rsidRDefault="00CD1016" w:rsidP="00006709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  <w:tc>
          <w:tcPr>
            <w:tcW w:w="2551" w:type="dxa"/>
          </w:tcPr>
          <w:p w14:paraId="6F1DDA0E" w14:textId="77777777" w:rsidR="00CD1016" w:rsidRPr="00ED1641" w:rsidRDefault="00CD1016" w:rsidP="00006709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</w:tr>
    </w:tbl>
    <w:bookmarkEnd w:id="1"/>
    <w:p w14:paraId="3B20608E" w14:textId="0FEFFC7F" w:rsidR="008245EA" w:rsidRDefault="00CD1016" w:rsidP="00CD1016">
      <w:pPr>
        <w:pStyle w:val="ListParagraph"/>
        <w:numPr>
          <w:ilvl w:val="1"/>
          <w:numId w:val="1"/>
        </w:numPr>
        <w:tabs>
          <w:tab w:val="clear" w:pos="1656"/>
          <w:tab w:val="num" w:pos="786"/>
        </w:tabs>
        <w:spacing w:before="120" w:after="120" w:line="240" w:lineRule="auto"/>
        <w:ind w:left="709" w:hanging="289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r>
        <w:rPr>
          <w:rFonts w:ascii="Arial" w:eastAsia="MS Mincho" w:hAnsi="Arial" w:cs="Arial"/>
          <w:sz w:val="24"/>
          <w:szCs w:val="24"/>
          <w:lang w:val="en-ID"/>
        </w:rPr>
        <w:lastRenderedPageBreak/>
        <w:t xml:space="preserve">Komisi X DPR RI menyetujui usulan </w:t>
      </w:r>
      <w:r w:rsidR="00523DA4">
        <w:rPr>
          <w:rFonts w:ascii="Arial" w:eastAsia="MS Mincho" w:hAnsi="Arial" w:cs="Arial"/>
          <w:sz w:val="24"/>
          <w:szCs w:val="24"/>
          <w:lang w:val="en-ID"/>
        </w:rPr>
        <w:t>tambaha</w:t>
      </w:r>
      <w:r>
        <w:rPr>
          <w:rFonts w:ascii="Arial" w:eastAsia="MS Mincho" w:hAnsi="Arial" w:cs="Arial"/>
          <w:sz w:val="24"/>
          <w:szCs w:val="24"/>
          <w:lang w:val="en-ID"/>
        </w:rPr>
        <w:t xml:space="preserve">n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E33FD3">
        <w:rPr>
          <w:rFonts w:ascii="Arial" w:hAnsi="Arial" w:cs="Arial"/>
          <w:sz w:val="24"/>
          <w:szCs w:val="24"/>
        </w:rPr>
        <w:t xml:space="preserve">agu </w:t>
      </w:r>
      <w:r w:rsidR="005F7D61">
        <w:rPr>
          <w:rFonts w:ascii="Arial" w:eastAsia="MS Mincho" w:hAnsi="Arial" w:cs="Arial"/>
          <w:sz w:val="24"/>
          <w:szCs w:val="24"/>
          <w:lang w:val="en-ID"/>
        </w:rPr>
        <w:t>Anggaran</w:t>
      </w:r>
      <w:r w:rsidR="005F7D61">
        <w:rPr>
          <w:rFonts w:ascii="Arial" w:hAnsi="Arial" w:cs="Arial"/>
          <w:sz w:val="24"/>
          <w:szCs w:val="24"/>
          <w:lang w:val="en-US"/>
        </w:rPr>
        <w:t xml:space="preserve"> </w:t>
      </w:r>
      <w:r w:rsidRPr="00E33FD3">
        <w:rPr>
          <w:rFonts w:ascii="Arial" w:hAnsi="Arial" w:cs="Arial"/>
          <w:sz w:val="24"/>
          <w:szCs w:val="24"/>
        </w:rPr>
        <w:t>RAPBN TA 202</w:t>
      </w:r>
      <w:r w:rsidRPr="00E33FD3">
        <w:rPr>
          <w:rFonts w:ascii="Arial" w:hAnsi="Arial" w:cs="Arial"/>
          <w:sz w:val="24"/>
          <w:szCs w:val="24"/>
          <w:lang w:val="en-US"/>
        </w:rPr>
        <w:t>4</w:t>
      </w:r>
      <w:r w:rsidRPr="00E33FD3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>
        <w:rPr>
          <w:rFonts w:ascii="Arial" w:eastAsia="MS Mincho" w:hAnsi="Arial" w:cs="Arial"/>
          <w:sz w:val="24"/>
          <w:szCs w:val="24"/>
          <w:lang w:val="en-ID"/>
        </w:rPr>
        <w:t>berdasarkan Surat Menpora RI No. B-PR.03.01/6.21.26/Menpora/</w:t>
      </w:r>
      <w:r w:rsidR="008E2BF0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>
        <w:rPr>
          <w:rFonts w:ascii="Arial" w:eastAsia="MS Mincho" w:hAnsi="Arial" w:cs="Arial"/>
          <w:sz w:val="24"/>
          <w:szCs w:val="24"/>
          <w:lang w:val="en-ID"/>
        </w:rPr>
        <w:t>VI/2023 tanggal 21 Juni 2023 yang ditujukan kepada Menkeu RI dan Menteri PPN/Kepala Bappenas,</w:t>
      </w:r>
      <w:r w:rsidRPr="00D904F7">
        <w:rPr>
          <w:rFonts w:ascii="Arial" w:eastAsia="MS Mincho" w:hAnsi="Arial" w:cs="Arial"/>
          <w:sz w:val="24"/>
          <w:szCs w:val="24"/>
          <w:lang w:val="en-ID"/>
        </w:rPr>
        <w:t xml:space="preserve"> sebesar </w:t>
      </w:r>
      <w:r w:rsidRPr="0059013A">
        <w:rPr>
          <w:rFonts w:ascii="Arial" w:eastAsia="MS Mincho" w:hAnsi="Arial" w:cs="Arial"/>
          <w:b/>
          <w:sz w:val="24"/>
          <w:szCs w:val="24"/>
          <w:lang w:val="en-ID"/>
        </w:rPr>
        <w:t>Rp</w:t>
      </w:r>
      <w:r w:rsidRPr="0059013A">
        <w:rPr>
          <w:rFonts w:ascii="Arial" w:hAnsi="Arial" w:cs="Arial"/>
          <w:b/>
          <w:sz w:val="24"/>
          <w:szCs w:val="24"/>
        </w:rPr>
        <w:t>3.</w:t>
      </w:r>
      <w:r w:rsidRPr="0059013A">
        <w:rPr>
          <w:rFonts w:ascii="Arial" w:hAnsi="Arial" w:cs="Arial"/>
          <w:b/>
          <w:sz w:val="24"/>
          <w:szCs w:val="24"/>
          <w:lang w:val="en-US"/>
        </w:rPr>
        <w:t>7</w:t>
      </w:r>
      <w:r w:rsidRPr="0059013A">
        <w:rPr>
          <w:rFonts w:ascii="Arial" w:hAnsi="Arial" w:cs="Arial"/>
          <w:b/>
          <w:sz w:val="24"/>
          <w:szCs w:val="24"/>
        </w:rPr>
        <w:t>03.585.102.000</w:t>
      </w:r>
      <w:r w:rsidRPr="00E33FD3">
        <w:rPr>
          <w:rFonts w:ascii="Arial" w:eastAsia="MS Mincho" w:hAnsi="Arial" w:cs="Arial"/>
          <w:sz w:val="24"/>
          <w:szCs w:val="24"/>
          <w:lang w:val="en-ID"/>
        </w:rPr>
        <w:t xml:space="preserve"> (</w:t>
      </w:r>
      <w:r w:rsidRPr="00E33FD3">
        <w:rPr>
          <w:rFonts w:ascii="Arial" w:eastAsia="MS Mincho" w:hAnsi="Arial" w:cs="Arial"/>
          <w:i/>
          <w:sz w:val="24"/>
          <w:szCs w:val="24"/>
          <w:lang w:val="en-ID"/>
        </w:rPr>
        <w:t xml:space="preserve">tiga triliun </w:t>
      </w:r>
      <w:r>
        <w:rPr>
          <w:rFonts w:ascii="Arial" w:eastAsia="MS Mincho" w:hAnsi="Arial" w:cs="Arial"/>
          <w:i/>
          <w:sz w:val="24"/>
          <w:szCs w:val="24"/>
          <w:lang w:val="en-ID"/>
        </w:rPr>
        <w:t>tujuh</w:t>
      </w:r>
      <w:r w:rsidRPr="00E33FD3">
        <w:rPr>
          <w:rFonts w:ascii="Arial" w:eastAsia="MS Mincho" w:hAnsi="Arial" w:cs="Arial"/>
          <w:i/>
          <w:sz w:val="24"/>
          <w:szCs w:val="24"/>
          <w:lang w:val="en-ID"/>
        </w:rPr>
        <w:t xml:space="preserve"> ratus tiga miliar lima ratus delapan puluh lima juta seratus dua ribu rupiah</w:t>
      </w:r>
      <w:r w:rsidRPr="00E33FD3">
        <w:rPr>
          <w:rFonts w:ascii="Arial" w:eastAsia="MS Mincho" w:hAnsi="Arial" w:cs="Arial"/>
          <w:sz w:val="24"/>
          <w:szCs w:val="24"/>
          <w:lang w:val="en-ID"/>
        </w:rPr>
        <w:t>)</w:t>
      </w:r>
      <w:r>
        <w:rPr>
          <w:rFonts w:ascii="Arial" w:eastAsia="MS Mincho" w:hAnsi="Arial" w:cs="Arial"/>
          <w:sz w:val="24"/>
          <w:szCs w:val="24"/>
          <w:lang w:val="en-ID"/>
        </w:rPr>
        <w:t xml:space="preserve"> untuk kegiatan tertentu di masing-masing Satker.</w:t>
      </w:r>
    </w:p>
    <w:p w14:paraId="6328C10E" w14:textId="5E791421" w:rsidR="00CD1016" w:rsidRDefault="003E62D8" w:rsidP="00CD1016">
      <w:pPr>
        <w:pStyle w:val="ListParagraph"/>
        <w:numPr>
          <w:ilvl w:val="1"/>
          <w:numId w:val="1"/>
        </w:numPr>
        <w:tabs>
          <w:tab w:val="clear" w:pos="1656"/>
          <w:tab w:val="num" w:pos="786"/>
        </w:tabs>
        <w:spacing w:before="120" w:after="120" w:line="240" w:lineRule="auto"/>
        <w:ind w:left="709" w:hanging="289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r w:rsidRPr="003E62D8">
        <w:rPr>
          <w:rFonts w:ascii="Arial" w:eastAsia="MS Mincho" w:hAnsi="Arial" w:cs="Arial"/>
          <w:sz w:val="24"/>
          <w:szCs w:val="24"/>
          <w:lang w:val="en-ID"/>
        </w:rPr>
        <w:t>Komisi X</w:t>
      </w:r>
      <w:r w:rsidR="00746539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746539" w:rsidRPr="00CD1016">
        <w:rPr>
          <w:rFonts w:ascii="Arial" w:hAnsi="Arial" w:cs="Arial"/>
          <w:sz w:val="24"/>
          <w:szCs w:val="24"/>
        </w:rPr>
        <w:t>DPR</w:t>
      </w:r>
      <w:r w:rsidR="00746539">
        <w:rPr>
          <w:rFonts w:ascii="Arial" w:eastAsia="MS Mincho" w:hAnsi="Arial" w:cs="Arial"/>
          <w:sz w:val="24"/>
          <w:szCs w:val="24"/>
          <w:lang w:val="en-ID"/>
        </w:rPr>
        <w:t xml:space="preserve"> RI</w:t>
      </w:r>
      <w:r w:rsidRPr="003E62D8">
        <w:rPr>
          <w:rFonts w:ascii="Arial" w:eastAsia="MS Mincho" w:hAnsi="Arial" w:cs="Arial"/>
          <w:sz w:val="24"/>
          <w:szCs w:val="24"/>
          <w:lang w:val="en-ID"/>
        </w:rPr>
        <w:t xml:space="preserve"> akan menyampaikan </w:t>
      </w:r>
      <w:r w:rsidR="00746539">
        <w:rPr>
          <w:rFonts w:ascii="Arial" w:eastAsia="MS Mincho" w:hAnsi="Arial" w:cs="Arial"/>
          <w:sz w:val="24"/>
          <w:szCs w:val="24"/>
          <w:lang w:val="en-ID"/>
        </w:rPr>
        <w:t>P</w:t>
      </w:r>
      <w:r w:rsidR="00746539" w:rsidRPr="00500C54">
        <w:rPr>
          <w:rFonts w:ascii="Arial" w:eastAsia="MS Mincho" w:hAnsi="Arial" w:cs="Arial"/>
          <w:sz w:val="24"/>
          <w:szCs w:val="24"/>
          <w:lang w:val="en-ID"/>
        </w:rPr>
        <w:t xml:space="preserve">agu </w:t>
      </w:r>
      <w:r w:rsidR="00CE03D0">
        <w:rPr>
          <w:rFonts w:ascii="Arial" w:eastAsia="MS Mincho" w:hAnsi="Arial" w:cs="Arial"/>
          <w:sz w:val="24"/>
          <w:szCs w:val="24"/>
          <w:lang w:val="en-ID"/>
        </w:rPr>
        <w:t xml:space="preserve">Anggaran </w:t>
      </w:r>
      <w:r w:rsidR="00746539">
        <w:rPr>
          <w:rFonts w:ascii="Arial" w:eastAsia="MS Mincho" w:hAnsi="Arial" w:cs="Arial"/>
          <w:sz w:val="24"/>
          <w:szCs w:val="24"/>
          <w:lang w:val="en-ID"/>
        </w:rPr>
        <w:t>Kemenpora RI pada RAPBN</w:t>
      </w:r>
      <w:r w:rsidR="00746539" w:rsidRPr="00500C54">
        <w:rPr>
          <w:rFonts w:ascii="Arial" w:eastAsia="MS Mincho" w:hAnsi="Arial" w:cs="Arial"/>
          <w:sz w:val="24"/>
          <w:szCs w:val="24"/>
          <w:lang w:val="en-ID"/>
        </w:rPr>
        <w:t xml:space="preserve"> TA 202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>4</w:t>
      </w:r>
      <w:r w:rsidR="00746539" w:rsidRPr="00ED1641">
        <w:rPr>
          <w:rFonts w:ascii="Arial" w:eastAsia="MS Mincho" w:hAnsi="Arial" w:cs="Arial"/>
          <w:sz w:val="24"/>
          <w:szCs w:val="24"/>
          <w:lang w:val="en-ID"/>
        </w:rPr>
        <w:t xml:space="preserve"> sebesar</w:t>
      </w:r>
      <w:r w:rsidR="00746539"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CD1016" w:rsidRPr="00CD1016">
        <w:rPr>
          <w:rFonts w:ascii="Arial" w:eastAsia="MS Mincho" w:hAnsi="Arial" w:cs="Arial"/>
          <w:b/>
          <w:sz w:val="24"/>
          <w:szCs w:val="24"/>
          <w:lang w:val="en-ID"/>
        </w:rPr>
        <w:t>Rp2.019.137.744.000</w:t>
      </w:r>
      <w:r w:rsidR="00CD1016"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BD4D3A"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(dua triliun sembilan belas miliar seratus tiga puluh tujuh </w:t>
      </w:r>
      <w:r w:rsidR="00BD4D3A">
        <w:rPr>
          <w:rFonts w:ascii="Arial" w:eastAsia="MS Mincho" w:hAnsi="Arial" w:cs="Arial"/>
          <w:i/>
          <w:sz w:val="24"/>
          <w:szCs w:val="24"/>
          <w:lang w:val="en-ID"/>
        </w:rPr>
        <w:t xml:space="preserve">juta tujuh </w:t>
      </w:r>
      <w:r w:rsidR="00BD4D3A" w:rsidRPr="007F4EE1">
        <w:rPr>
          <w:rFonts w:ascii="Arial" w:eastAsia="MS Mincho" w:hAnsi="Arial" w:cs="Arial"/>
          <w:i/>
          <w:sz w:val="24"/>
          <w:szCs w:val="24"/>
          <w:lang w:val="en-ID"/>
        </w:rPr>
        <w:t>ratus empat puluh empat ribu rupiah)</w:t>
      </w:r>
      <w:r w:rsidR="00CD1016">
        <w:rPr>
          <w:rFonts w:ascii="Arial" w:eastAsia="MS Mincho" w:hAnsi="Arial" w:cs="Arial"/>
          <w:i/>
          <w:sz w:val="24"/>
          <w:szCs w:val="24"/>
          <w:lang w:val="en-ID"/>
        </w:rPr>
        <w:t xml:space="preserve">, </w:t>
      </w:r>
      <w:r w:rsidR="00CD1016" w:rsidRPr="00CD1016">
        <w:rPr>
          <w:rFonts w:ascii="Arial" w:eastAsia="MS Mincho" w:hAnsi="Arial" w:cs="Arial"/>
          <w:sz w:val="24"/>
          <w:szCs w:val="24"/>
          <w:lang w:val="en-ID"/>
        </w:rPr>
        <w:t>usulan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 xml:space="preserve"> pergeseran anggaran per</w:t>
      </w:r>
      <w:r w:rsidR="00C978BD">
        <w:rPr>
          <w:rFonts w:ascii="Arial" w:eastAsia="MS Mincho" w:hAnsi="Arial" w:cs="Arial"/>
          <w:sz w:val="24"/>
          <w:szCs w:val="24"/>
          <w:lang w:val="en-ID"/>
        </w:rPr>
        <w:t>-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>fungsi dan per</w:t>
      </w:r>
      <w:r w:rsidR="00C978BD">
        <w:rPr>
          <w:rFonts w:ascii="Arial" w:eastAsia="MS Mincho" w:hAnsi="Arial" w:cs="Arial"/>
          <w:sz w:val="24"/>
          <w:szCs w:val="24"/>
          <w:lang w:val="en-ID"/>
        </w:rPr>
        <w:t>-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>program,</w:t>
      </w:r>
      <w:r w:rsidR="00CD1016" w:rsidRPr="00CD1016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7D1506" w:rsidRPr="00932C36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 xml:space="preserve">dan usulan tambahan </w:t>
      </w:r>
      <w:r w:rsidR="007D1506" w:rsidRPr="00932C36">
        <w:rPr>
          <w:rFonts w:ascii="Arial" w:eastAsia="MS Mincho" w:hAnsi="Arial" w:cs="Arial"/>
          <w:sz w:val="24"/>
          <w:szCs w:val="24"/>
          <w:lang w:val="en-ID"/>
        </w:rPr>
        <w:t>seb</w:t>
      </w:r>
      <w:r w:rsidR="007D1506" w:rsidRPr="00EC5A3D">
        <w:rPr>
          <w:rFonts w:ascii="Arial" w:eastAsia="MS Mincho" w:hAnsi="Arial" w:cs="Arial"/>
          <w:sz w:val="24"/>
          <w:szCs w:val="24"/>
          <w:lang w:val="en-ID"/>
        </w:rPr>
        <w:t>esar</w:t>
      </w:r>
      <w:r w:rsidR="007D1506" w:rsidRPr="00EC5A3D">
        <w:rPr>
          <w:rFonts w:ascii="Arial" w:hAnsi="Arial" w:cs="Arial"/>
          <w:sz w:val="24"/>
          <w:szCs w:val="24"/>
        </w:rPr>
        <w:t xml:space="preserve"> </w:t>
      </w:r>
      <w:r w:rsidR="00CD1016" w:rsidRPr="00D37CE4">
        <w:rPr>
          <w:rFonts w:ascii="Arial" w:eastAsia="MS Mincho" w:hAnsi="Arial" w:cs="Arial"/>
          <w:b/>
          <w:sz w:val="24"/>
          <w:szCs w:val="24"/>
          <w:lang w:val="en-ID"/>
        </w:rPr>
        <w:t>Rp</w:t>
      </w:r>
      <w:r w:rsidR="00CD1016" w:rsidRPr="00D37CE4">
        <w:rPr>
          <w:rFonts w:ascii="Arial" w:hAnsi="Arial" w:cs="Arial"/>
          <w:b/>
          <w:sz w:val="24"/>
          <w:szCs w:val="24"/>
        </w:rPr>
        <w:t>3.</w:t>
      </w:r>
      <w:r w:rsidR="00CD1016" w:rsidRPr="00D37CE4">
        <w:rPr>
          <w:rFonts w:ascii="Arial" w:hAnsi="Arial" w:cs="Arial"/>
          <w:b/>
          <w:sz w:val="24"/>
          <w:szCs w:val="24"/>
          <w:lang w:val="en-US"/>
        </w:rPr>
        <w:t>7</w:t>
      </w:r>
      <w:r w:rsidR="00CD1016" w:rsidRPr="00D37CE4">
        <w:rPr>
          <w:rFonts w:ascii="Arial" w:hAnsi="Arial" w:cs="Arial"/>
          <w:b/>
          <w:sz w:val="24"/>
          <w:szCs w:val="24"/>
        </w:rPr>
        <w:t>03.585.102.000</w:t>
      </w:r>
      <w:r w:rsidR="00CD1016" w:rsidRPr="00E33FD3">
        <w:rPr>
          <w:rFonts w:ascii="Arial" w:eastAsia="MS Mincho" w:hAnsi="Arial" w:cs="Arial"/>
          <w:sz w:val="24"/>
          <w:szCs w:val="24"/>
          <w:lang w:val="en-ID"/>
        </w:rPr>
        <w:t xml:space="preserve"> (</w:t>
      </w:r>
      <w:r w:rsidR="00CD1016" w:rsidRPr="00E33FD3">
        <w:rPr>
          <w:rFonts w:ascii="Arial" w:eastAsia="MS Mincho" w:hAnsi="Arial" w:cs="Arial"/>
          <w:i/>
          <w:sz w:val="24"/>
          <w:szCs w:val="24"/>
          <w:lang w:val="en-ID"/>
        </w:rPr>
        <w:t xml:space="preserve">tiga triliun </w:t>
      </w:r>
      <w:r w:rsidR="00CD1016">
        <w:rPr>
          <w:rFonts w:ascii="Arial" w:eastAsia="MS Mincho" w:hAnsi="Arial" w:cs="Arial"/>
          <w:i/>
          <w:sz w:val="24"/>
          <w:szCs w:val="24"/>
          <w:lang w:val="en-ID"/>
        </w:rPr>
        <w:t>tujuh</w:t>
      </w:r>
      <w:r w:rsidR="00CD1016" w:rsidRPr="00E33FD3">
        <w:rPr>
          <w:rFonts w:ascii="Arial" w:eastAsia="MS Mincho" w:hAnsi="Arial" w:cs="Arial"/>
          <w:i/>
          <w:sz w:val="24"/>
          <w:szCs w:val="24"/>
          <w:lang w:val="en-ID"/>
        </w:rPr>
        <w:t xml:space="preserve"> ratus tiga miliar lima ratus delapan puluh lima juta seratus dua ribu rupiah</w:t>
      </w:r>
      <w:r w:rsidR="00CD1016" w:rsidRPr="00E33FD3">
        <w:rPr>
          <w:rFonts w:ascii="Arial" w:eastAsia="MS Mincho" w:hAnsi="Arial" w:cs="Arial"/>
          <w:sz w:val="24"/>
          <w:szCs w:val="24"/>
          <w:lang w:val="en-ID"/>
        </w:rPr>
        <w:t>)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7D1506">
        <w:rPr>
          <w:rFonts w:ascii="Arial" w:eastAsia="MS Mincho" w:hAnsi="Arial" w:cs="Arial"/>
          <w:sz w:val="24"/>
          <w:szCs w:val="24"/>
          <w:lang w:val="en-ID"/>
        </w:rPr>
        <w:t xml:space="preserve">sebagaimana </w:t>
      </w:r>
      <w:r w:rsidR="006F21F8">
        <w:rPr>
          <w:rFonts w:ascii="Arial" w:eastAsia="MS Mincho" w:hAnsi="Arial" w:cs="Arial"/>
          <w:sz w:val="24"/>
          <w:szCs w:val="24"/>
          <w:lang w:val="en-ID"/>
        </w:rPr>
        <w:t>angka</w:t>
      </w:r>
      <w:r w:rsidR="007D1506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CD1016">
        <w:rPr>
          <w:rFonts w:ascii="Arial" w:eastAsia="MS Mincho" w:hAnsi="Arial" w:cs="Arial"/>
          <w:sz w:val="24"/>
          <w:szCs w:val="24"/>
          <w:lang w:val="en-ID"/>
        </w:rPr>
        <w:t>1, 2</w:t>
      </w:r>
      <w:r w:rsidR="007D1506">
        <w:rPr>
          <w:rFonts w:ascii="Arial" w:eastAsia="MS Mincho" w:hAnsi="Arial" w:cs="Arial"/>
          <w:sz w:val="24"/>
          <w:szCs w:val="24"/>
          <w:lang w:val="en-ID"/>
        </w:rPr>
        <w:t xml:space="preserve"> dan </w:t>
      </w:r>
      <w:r w:rsidR="006F21F8">
        <w:rPr>
          <w:rFonts w:ascii="Arial" w:eastAsia="MS Mincho" w:hAnsi="Arial" w:cs="Arial"/>
          <w:sz w:val="24"/>
          <w:szCs w:val="24"/>
          <w:lang w:val="en-ID"/>
        </w:rPr>
        <w:t>angka</w:t>
      </w:r>
      <w:r w:rsidR="008D0955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7D1506">
        <w:rPr>
          <w:rFonts w:ascii="Arial" w:eastAsia="MS Mincho" w:hAnsi="Arial" w:cs="Arial"/>
          <w:sz w:val="24"/>
          <w:szCs w:val="24"/>
          <w:lang w:val="en-ID"/>
        </w:rPr>
        <w:t>3</w:t>
      </w:r>
      <w:r w:rsidRPr="003E62D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7D1506">
        <w:rPr>
          <w:rFonts w:ascii="Arial" w:eastAsia="MS Mincho" w:hAnsi="Arial" w:cs="Arial"/>
          <w:sz w:val="24"/>
          <w:szCs w:val="24"/>
          <w:lang w:val="en-ID"/>
        </w:rPr>
        <w:t>tersebut</w:t>
      </w:r>
      <w:r w:rsidR="00D37CE4">
        <w:rPr>
          <w:rFonts w:ascii="Arial" w:eastAsia="MS Mincho" w:hAnsi="Arial" w:cs="Arial"/>
          <w:sz w:val="24"/>
          <w:szCs w:val="24"/>
          <w:lang w:val="en-ID"/>
        </w:rPr>
        <w:t>,</w:t>
      </w:r>
      <w:r w:rsidR="007D1506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3E62D8">
        <w:rPr>
          <w:rFonts w:ascii="Arial" w:eastAsia="MS Mincho" w:hAnsi="Arial" w:cs="Arial"/>
          <w:sz w:val="24"/>
          <w:szCs w:val="24"/>
          <w:lang w:val="en-ID"/>
        </w:rPr>
        <w:t>kepada Ba</w:t>
      </w:r>
      <w:r w:rsidR="00746539">
        <w:rPr>
          <w:rFonts w:ascii="Arial" w:eastAsia="MS Mincho" w:hAnsi="Arial" w:cs="Arial"/>
          <w:sz w:val="24"/>
          <w:szCs w:val="24"/>
          <w:lang w:val="en-ID"/>
        </w:rPr>
        <w:t>dan A</w:t>
      </w:r>
      <w:r w:rsidRPr="003E62D8">
        <w:rPr>
          <w:rFonts w:ascii="Arial" w:eastAsia="MS Mincho" w:hAnsi="Arial" w:cs="Arial"/>
          <w:sz w:val="24"/>
          <w:szCs w:val="24"/>
          <w:lang w:val="en-ID"/>
        </w:rPr>
        <w:t>nggar</w:t>
      </w:r>
      <w:r w:rsidR="00746539">
        <w:rPr>
          <w:rFonts w:ascii="Arial" w:eastAsia="MS Mincho" w:hAnsi="Arial" w:cs="Arial"/>
          <w:sz w:val="24"/>
          <w:szCs w:val="24"/>
          <w:lang w:val="en-ID"/>
        </w:rPr>
        <w:t>an</w:t>
      </w:r>
      <w:r w:rsidRPr="003E62D8">
        <w:rPr>
          <w:rFonts w:ascii="Arial" w:eastAsia="MS Mincho" w:hAnsi="Arial" w:cs="Arial"/>
          <w:sz w:val="24"/>
          <w:szCs w:val="24"/>
          <w:lang w:val="en-ID"/>
        </w:rPr>
        <w:t xml:space="preserve"> DPR RI</w:t>
      </w:r>
      <w:r w:rsidR="00746539">
        <w:rPr>
          <w:rFonts w:ascii="Arial" w:eastAsia="MS Mincho" w:hAnsi="Arial" w:cs="Arial"/>
          <w:sz w:val="24"/>
          <w:szCs w:val="24"/>
          <w:lang w:val="en-ID"/>
        </w:rPr>
        <w:t>.</w:t>
      </w:r>
    </w:p>
    <w:p w14:paraId="5248EE39" w14:textId="66062807" w:rsidR="00CD1542" w:rsidRPr="0059013A" w:rsidRDefault="00D0017C" w:rsidP="00CD1016">
      <w:pPr>
        <w:pStyle w:val="ListParagraph"/>
        <w:numPr>
          <w:ilvl w:val="1"/>
          <w:numId w:val="1"/>
        </w:numPr>
        <w:tabs>
          <w:tab w:val="clear" w:pos="1656"/>
          <w:tab w:val="num" w:pos="786"/>
        </w:tabs>
        <w:spacing w:before="120" w:after="120" w:line="240" w:lineRule="auto"/>
        <w:ind w:left="709" w:hanging="289"/>
        <w:contextualSpacing w:val="0"/>
        <w:jc w:val="both"/>
        <w:rPr>
          <w:rFonts w:ascii="Arial" w:eastAsia="MS Mincho" w:hAnsi="Arial" w:cs="Arial"/>
          <w:sz w:val="24"/>
          <w:szCs w:val="24"/>
          <w:lang w:val="en-ID"/>
        </w:rPr>
      </w:pPr>
      <w:r w:rsidRPr="00CD1016">
        <w:rPr>
          <w:rFonts w:ascii="Arial" w:hAnsi="Arial" w:cs="Arial"/>
          <w:sz w:val="24"/>
          <w:szCs w:val="24"/>
          <w:lang w:val="en-US"/>
        </w:rPr>
        <w:t xml:space="preserve">Komisi X DPR RI menekankan </w:t>
      </w:r>
      <w:r w:rsidR="00147353" w:rsidRPr="00CD1016">
        <w:rPr>
          <w:rFonts w:ascii="Arial" w:hAnsi="Arial" w:cs="Arial"/>
          <w:sz w:val="24"/>
          <w:szCs w:val="24"/>
          <w:lang w:val="en-US"/>
        </w:rPr>
        <w:t xml:space="preserve">kepada 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Kemenpora RI untuk menjadikan </w:t>
      </w:r>
      <w:r w:rsidRPr="00CD1016">
        <w:rPr>
          <w:rFonts w:ascii="Arial" w:hAnsi="Arial" w:cs="Arial"/>
          <w:sz w:val="24"/>
          <w:szCs w:val="24"/>
          <w:lang w:val="en-ID"/>
        </w:rPr>
        <w:t>pandangan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 dan masukan anggota Komisi X DPR RI dalam rangkaian </w:t>
      </w:r>
      <w:r w:rsidR="008A0931" w:rsidRPr="00CD1016">
        <w:rPr>
          <w:rFonts w:ascii="Arial" w:hAnsi="Arial" w:cs="Arial"/>
          <w:sz w:val="24"/>
          <w:szCs w:val="24"/>
          <w:lang w:val="en-US"/>
        </w:rPr>
        <w:t xml:space="preserve">pembahasan </w:t>
      </w:r>
      <w:r w:rsidR="005F7D61" w:rsidRPr="00CD1016">
        <w:rPr>
          <w:rFonts w:ascii="Arial" w:hAnsi="Arial" w:cs="Arial"/>
          <w:sz w:val="24"/>
          <w:szCs w:val="24"/>
          <w:lang w:val="en-US"/>
        </w:rPr>
        <w:t xml:space="preserve">Pagu Indikatif </w:t>
      </w:r>
      <w:r w:rsidR="008A0931" w:rsidRPr="00CD1016">
        <w:rPr>
          <w:rFonts w:ascii="Arial" w:hAnsi="Arial" w:cs="Arial"/>
          <w:sz w:val="24"/>
          <w:szCs w:val="24"/>
          <w:lang w:val="en-US"/>
        </w:rPr>
        <w:t xml:space="preserve">dan </w:t>
      </w:r>
      <w:r w:rsidR="005F7D61" w:rsidRPr="00CD1016">
        <w:rPr>
          <w:rFonts w:ascii="Arial" w:hAnsi="Arial" w:cs="Arial"/>
          <w:sz w:val="24"/>
          <w:szCs w:val="24"/>
          <w:lang w:val="en-US"/>
        </w:rPr>
        <w:t xml:space="preserve">Pagu </w:t>
      </w:r>
      <w:r w:rsidR="005F7D61">
        <w:rPr>
          <w:rFonts w:ascii="Arial" w:hAnsi="Arial" w:cs="Arial"/>
          <w:sz w:val="24"/>
          <w:szCs w:val="24"/>
          <w:lang w:val="en-US"/>
        </w:rPr>
        <w:t xml:space="preserve">Anggaran </w:t>
      </w:r>
      <w:r w:rsidRPr="00CD1016">
        <w:rPr>
          <w:rFonts w:ascii="Arial" w:hAnsi="Arial" w:cs="Arial"/>
          <w:sz w:val="24"/>
          <w:szCs w:val="24"/>
          <w:lang w:val="en-US"/>
        </w:rPr>
        <w:t>RAPBN TA 202</w:t>
      </w:r>
      <w:r w:rsidR="00CD1016">
        <w:rPr>
          <w:rFonts w:ascii="Arial" w:hAnsi="Arial" w:cs="Arial"/>
          <w:sz w:val="24"/>
          <w:szCs w:val="24"/>
          <w:lang w:val="en-US"/>
        </w:rPr>
        <w:t>4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 (R</w:t>
      </w:r>
      <w:r w:rsidR="00BE2248" w:rsidRPr="00CD1016">
        <w:rPr>
          <w:rFonts w:ascii="Arial" w:hAnsi="Arial" w:cs="Arial"/>
          <w:sz w:val="24"/>
          <w:szCs w:val="24"/>
          <w:lang w:val="en-US"/>
        </w:rPr>
        <w:t xml:space="preserve">DP tanggal </w:t>
      </w:r>
      <w:r w:rsidR="00CD1016">
        <w:rPr>
          <w:rFonts w:ascii="Arial" w:hAnsi="Arial" w:cs="Arial"/>
          <w:sz w:val="24"/>
          <w:szCs w:val="24"/>
          <w:lang w:val="en-US"/>
        </w:rPr>
        <w:t>5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 </w:t>
      </w:r>
      <w:r w:rsidR="00BE2248" w:rsidRPr="00CD1016">
        <w:rPr>
          <w:rFonts w:ascii="Arial" w:hAnsi="Arial" w:cs="Arial"/>
          <w:sz w:val="24"/>
          <w:szCs w:val="24"/>
          <w:lang w:val="en-US"/>
        </w:rPr>
        <w:t>September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 dan R</w:t>
      </w:r>
      <w:r w:rsidR="00BE2248" w:rsidRPr="00CD1016">
        <w:rPr>
          <w:rFonts w:ascii="Arial" w:hAnsi="Arial" w:cs="Arial"/>
          <w:sz w:val="24"/>
          <w:szCs w:val="24"/>
          <w:lang w:val="en-US"/>
        </w:rPr>
        <w:t xml:space="preserve">aker </w:t>
      </w:r>
      <w:r w:rsidR="006F21F8" w:rsidRPr="00CD1016">
        <w:rPr>
          <w:rFonts w:ascii="Arial" w:hAnsi="Arial" w:cs="Arial"/>
          <w:sz w:val="24"/>
          <w:szCs w:val="24"/>
          <w:lang w:val="en-US"/>
        </w:rPr>
        <w:t xml:space="preserve">tanggal </w:t>
      </w:r>
      <w:r w:rsidR="00BE2248" w:rsidRPr="00CD1016">
        <w:rPr>
          <w:rFonts w:ascii="Arial" w:hAnsi="Arial" w:cs="Arial"/>
          <w:sz w:val="24"/>
          <w:szCs w:val="24"/>
          <w:lang w:val="en-US"/>
        </w:rPr>
        <w:t>7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 </w:t>
      </w:r>
      <w:r w:rsidR="00BE2248" w:rsidRPr="00CD1016">
        <w:rPr>
          <w:rFonts w:ascii="Arial" w:hAnsi="Arial" w:cs="Arial"/>
          <w:sz w:val="24"/>
          <w:szCs w:val="24"/>
          <w:lang w:val="en-US"/>
        </w:rPr>
        <w:t>September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 202</w:t>
      </w:r>
      <w:r w:rsidR="00CD1016">
        <w:rPr>
          <w:rFonts w:ascii="Arial" w:hAnsi="Arial" w:cs="Arial"/>
          <w:sz w:val="24"/>
          <w:szCs w:val="24"/>
          <w:lang w:val="en-US"/>
        </w:rPr>
        <w:t>3</w:t>
      </w:r>
      <w:r w:rsidRPr="00CD1016">
        <w:rPr>
          <w:rFonts w:ascii="Arial" w:hAnsi="Arial" w:cs="Arial"/>
          <w:sz w:val="24"/>
          <w:szCs w:val="24"/>
          <w:lang w:val="en-US"/>
        </w:rPr>
        <w:t>)</w:t>
      </w:r>
      <w:r w:rsidR="008A0931" w:rsidRPr="00CD1016">
        <w:rPr>
          <w:rFonts w:ascii="Arial" w:hAnsi="Arial" w:cs="Arial"/>
          <w:sz w:val="24"/>
          <w:szCs w:val="24"/>
          <w:lang w:val="en-US"/>
        </w:rPr>
        <w:t>,</w:t>
      </w:r>
      <w:r w:rsidRPr="00CD1016">
        <w:rPr>
          <w:rFonts w:ascii="Arial" w:hAnsi="Arial" w:cs="Arial"/>
          <w:sz w:val="24"/>
          <w:szCs w:val="24"/>
          <w:lang w:val="en-US"/>
        </w:rPr>
        <w:t xml:space="preserve"> sebagai rujukan dalam penyusunan kebijakan, program dan kegiatan Kemenpora</w:t>
      </w:r>
      <w:r w:rsidR="00B9238B" w:rsidRPr="00CD1016">
        <w:rPr>
          <w:rFonts w:ascii="Arial" w:hAnsi="Arial" w:cs="Arial"/>
          <w:sz w:val="24"/>
          <w:szCs w:val="24"/>
          <w:lang w:val="en-US"/>
        </w:rPr>
        <w:t xml:space="preserve"> </w:t>
      </w:r>
      <w:r w:rsidRPr="00CD1016">
        <w:rPr>
          <w:rFonts w:ascii="Arial" w:hAnsi="Arial" w:cs="Arial"/>
          <w:sz w:val="24"/>
          <w:szCs w:val="24"/>
          <w:lang w:val="en-US"/>
        </w:rPr>
        <w:t>RI pada RAPBN TA 202</w:t>
      </w:r>
      <w:r w:rsidR="00CD1016">
        <w:rPr>
          <w:rFonts w:ascii="Arial" w:hAnsi="Arial" w:cs="Arial"/>
          <w:sz w:val="24"/>
          <w:szCs w:val="24"/>
          <w:lang w:val="en-US"/>
        </w:rPr>
        <w:t>4</w:t>
      </w:r>
      <w:r w:rsidRPr="00CD1016">
        <w:rPr>
          <w:rFonts w:ascii="Arial" w:hAnsi="Arial" w:cs="Arial"/>
          <w:sz w:val="24"/>
          <w:szCs w:val="24"/>
          <w:lang w:val="en-US"/>
        </w:rPr>
        <w:t>.</w:t>
      </w:r>
    </w:p>
    <w:p w14:paraId="070DE870" w14:textId="615BB31A" w:rsidR="0059013A" w:rsidRDefault="0059013A" w:rsidP="0059013A">
      <w:pPr>
        <w:spacing w:before="120" w:after="120" w:line="240" w:lineRule="auto"/>
        <w:jc w:val="both"/>
        <w:rPr>
          <w:rFonts w:ascii="Arial" w:eastAsia="MS Mincho" w:hAnsi="Arial" w:cs="Arial"/>
          <w:sz w:val="24"/>
          <w:szCs w:val="24"/>
          <w:lang w:val="en-ID"/>
        </w:rPr>
      </w:pPr>
    </w:p>
    <w:p w14:paraId="22D7F4B4" w14:textId="77777777" w:rsidR="0059013A" w:rsidRPr="00B2054F" w:rsidRDefault="0059013A" w:rsidP="0059013A">
      <w:pPr>
        <w:pStyle w:val="Heading4"/>
        <w:numPr>
          <w:ilvl w:val="0"/>
          <w:numId w:val="1"/>
        </w:numPr>
        <w:tabs>
          <w:tab w:val="clear" w:pos="1080"/>
        </w:tabs>
        <w:spacing w:after="0"/>
        <w:ind w:left="425" w:hanging="425"/>
        <w:jc w:val="both"/>
        <w:rPr>
          <w:rFonts w:ascii="Arial" w:hAnsi="Arial" w:cs="Arial"/>
          <w:bCs w:val="0"/>
          <w:sz w:val="24"/>
          <w:szCs w:val="24"/>
        </w:rPr>
      </w:pPr>
      <w:r w:rsidRPr="00B2054F">
        <w:rPr>
          <w:rFonts w:ascii="Arial" w:hAnsi="Arial" w:cs="Arial"/>
          <w:bCs w:val="0"/>
          <w:sz w:val="24"/>
          <w:szCs w:val="24"/>
          <w:lang w:val="en-US"/>
        </w:rPr>
        <w:t>PENUTUP</w:t>
      </w:r>
    </w:p>
    <w:p w14:paraId="51D366E5" w14:textId="004A1904" w:rsidR="0059013A" w:rsidRPr="00B2054F" w:rsidRDefault="0059013A" w:rsidP="0059013A">
      <w:pPr>
        <w:pStyle w:val="StyleLatinArialAsianTimesNewRomanBoldCenteredLeft"/>
        <w:spacing w:after="480"/>
        <w:ind w:left="425"/>
      </w:pPr>
      <w:r w:rsidRPr="00B2054F">
        <w:rPr>
          <w:b w:val="0"/>
          <w:bCs w:val="0"/>
        </w:rPr>
        <w:t xml:space="preserve">Rapat </w:t>
      </w:r>
      <w:r w:rsidRPr="00B2054F">
        <w:rPr>
          <w:b w:val="0"/>
          <w:bCs w:val="0"/>
          <w:lang w:val="en-US"/>
        </w:rPr>
        <w:t>ditutup</w:t>
      </w:r>
      <w:r w:rsidRPr="00B2054F">
        <w:rPr>
          <w:b w:val="0"/>
          <w:bCs w:val="0"/>
        </w:rPr>
        <w:t xml:space="preserve"> pada puku</w:t>
      </w:r>
      <w:r w:rsidRPr="00B2054F">
        <w:rPr>
          <w:b w:val="0"/>
          <w:bCs w:val="0"/>
          <w:lang w:val="en-US"/>
        </w:rPr>
        <w:t>l 1</w:t>
      </w:r>
      <w:r w:rsidR="005F7D61">
        <w:rPr>
          <w:b w:val="0"/>
          <w:bCs w:val="0"/>
          <w:lang w:val="en-US"/>
        </w:rPr>
        <w:t>6</w:t>
      </w:r>
      <w:r w:rsidRPr="00B2054F">
        <w:rPr>
          <w:b w:val="0"/>
          <w:bCs w:val="0"/>
          <w:lang w:val="en-US"/>
        </w:rPr>
        <w:t xml:space="preserve">.00 </w:t>
      </w:r>
      <w:r w:rsidRPr="00B2054F">
        <w:rPr>
          <w:b w:val="0"/>
        </w:rPr>
        <w:t>WIB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9013A" w:rsidRPr="003D39DE" w14:paraId="3A79897C" w14:textId="77777777" w:rsidTr="00DE1800">
        <w:tc>
          <w:tcPr>
            <w:tcW w:w="4644" w:type="dxa"/>
          </w:tcPr>
          <w:p w14:paraId="361F404D" w14:textId="77777777" w:rsidR="0059013A" w:rsidRPr="00ED1641" w:rsidRDefault="0059013A" w:rsidP="00DE18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641">
              <w:rPr>
                <w:rFonts w:ascii="Arial" w:hAnsi="Arial" w:cs="Arial"/>
                <w:b/>
                <w:sz w:val="24"/>
                <w:szCs w:val="24"/>
              </w:rPr>
              <w:t>MENTERI P</w:t>
            </w:r>
            <w:r w:rsidRPr="00ED1641">
              <w:rPr>
                <w:rFonts w:ascii="Arial" w:hAnsi="Arial" w:cs="Arial"/>
                <w:b/>
                <w:sz w:val="24"/>
                <w:szCs w:val="24"/>
                <w:lang w:val="en-US"/>
              </w:rPr>
              <w:t>EMUDA</w:t>
            </w:r>
          </w:p>
          <w:p w14:paraId="67F28D08" w14:textId="77777777" w:rsidR="0059013A" w:rsidRDefault="0059013A" w:rsidP="00DE18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64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DAN OLAHRAGA </w:t>
            </w:r>
            <w:r w:rsidRPr="00ED1641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  <w:p w14:paraId="5F195B8C" w14:textId="77777777" w:rsidR="0059013A" w:rsidRDefault="0059013A" w:rsidP="00DE18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AD9FC6C" w14:textId="77777777" w:rsidR="0059013A" w:rsidRDefault="0059013A" w:rsidP="00DE18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1039C8B" w14:textId="4A375CA2" w:rsidR="00F06323" w:rsidRDefault="00F06323" w:rsidP="00DE18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TTD</w:t>
            </w:r>
          </w:p>
          <w:p w14:paraId="46263779" w14:textId="77777777" w:rsidR="00F06323" w:rsidRDefault="00F06323" w:rsidP="00DE18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7B5B106" w14:textId="77777777" w:rsidR="0059013A" w:rsidRDefault="0059013A" w:rsidP="00F06323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054FB57" w14:textId="77777777" w:rsidR="0059013A" w:rsidRPr="003D39DE" w:rsidRDefault="0059013A" w:rsidP="00DE18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873">
              <w:rPr>
                <w:rFonts w:ascii="Arial" w:hAnsi="Arial" w:cs="Arial"/>
                <w:b/>
                <w:sz w:val="24"/>
                <w:szCs w:val="24"/>
              </w:rPr>
              <w:t>Ario Bimo Nandito Ariotedjo,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SH.</w:t>
            </w:r>
          </w:p>
        </w:tc>
        <w:tc>
          <w:tcPr>
            <w:tcW w:w="4962" w:type="dxa"/>
          </w:tcPr>
          <w:p w14:paraId="7ED1D4C7" w14:textId="5CCDB4B5" w:rsidR="00F06323" w:rsidRPr="00F06323" w:rsidRDefault="00F06323" w:rsidP="00F06323">
            <w:pPr>
              <w:pStyle w:val="StyleLatinArialAsianTimesNewRomanBoldCenteredLeft"/>
              <w:ind w:left="0" w:right="-738"/>
            </w:pPr>
            <w:r>
              <w:rPr>
                <w:lang w:val="en-US"/>
              </w:rPr>
              <w:t xml:space="preserve">                </w:t>
            </w:r>
            <w:r w:rsidR="0059013A" w:rsidRPr="00ED1641">
              <w:t>KETUA RAPAT,</w:t>
            </w:r>
          </w:p>
          <w:p w14:paraId="38580DD5" w14:textId="77777777" w:rsidR="00F06323" w:rsidRDefault="00F06323" w:rsidP="00DE1800">
            <w:pPr>
              <w:pStyle w:val="StyleLatinArialAsianTimesNewRomanBoldCenteredLeft"/>
              <w:ind w:left="0" w:right="-738"/>
              <w:jc w:val="center"/>
              <w:rPr>
                <w:lang w:val="en-US"/>
              </w:rPr>
            </w:pPr>
          </w:p>
          <w:p w14:paraId="127CEE92" w14:textId="77777777" w:rsidR="00F06323" w:rsidRDefault="00F06323" w:rsidP="00DE1800">
            <w:pPr>
              <w:pStyle w:val="StyleLatinArialAsianTimesNewRomanBoldCenteredLeft"/>
              <w:ind w:left="0" w:right="-738"/>
              <w:jc w:val="center"/>
              <w:rPr>
                <w:lang w:val="en-US"/>
              </w:rPr>
            </w:pPr>
          </w:p>
          <w:p w14:paraId="713028EE" w14:textId="1C6BF66C" w:rsidR="00F06323" w:rsidRDefault="00F06323" w:rsidP="00F06323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TTD</w:t>
            </w:r>
          </w:p>
          <w:p w14:paraId="022CEA20" w14:textId="77777777" w:rsidR="00F06323" w:rsidRPr="00F06323" w:rsidRDefault="00F06323" w:rsidP="00F0632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96707C8" w14:textId="77777777" w:rsidR="00F06323" w:rsidRPr="00F06323" w:rsidRDefault="00F06323" w:rsidP="00F06323"/>
          <w:p w14:paraId="100F6A9C" w14:textId="277D3A66" w:rsidR="0059013A" w:rsidRPr="00F8550A" w:rsidRDefault="00F8550A" w:rsidP="00DE1800">
            <w:pPr>
              <w:pStyle w:val="StyleLatinArialAsianTimesNewRomanBoldCenteredLeft"/>
              <w:spacing w:before="240"/>
              <w:ind w:left="0" w:right="-737"/>
              <w:jc w:val="center"/>
            </w:pPr>
            <w:r w:rsidRPr="00F8550A">
              <w:rPr>
                <w:lang w:val="en-GB"/>
              </w:rPr>
              <w:t>Dr. Ir. Hetifah Sjaifudian, MPP</w:t>
            </w:r>
          </w:p>
        </w:tc>
      </w:tr>
    </w:tbl>
    <w:p w14:paraId="3875F546" w14:textId="77777777" w:rsidR="002D467F" w:rsidRPr="00ED1641" w:rsidRDefault="002D467F" w:rsidP="005901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2D467F" w:rsidRPr="00ED1641" w:rsidSect="00407E86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1FDA" w14:textId="77777777" w:rsidR="00211F1B" w:rsidRDefault="00211F1B">
      <w:pPr>
        <w:spacing w:after="0" w:line="240" w:lineRule="auto"/>
      </w:pPr>
      <w:r>
        <w:separator/>
      </w:r>
    </w:p>
  </w:endnote>
  <w:endnote w:type="continuationSeparator" w:id="0">
    <w:p w14:paraId="3BE4F774" w14:textId="77777777" w:rsidR="00211F1B" w:rsidRDefault="0021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632E" w14:textId="77777777" w:rsidR="004F4686" w:rsidRDefault="004F46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66F">
      <w:rPr>
        <w:noProof/>
      </w:rPr>
      <w:t>2</w:t>
    </w:r>
    <w:r>
      <w:fldChar w:fldCharType="end"/>
    </w:r>
  </w:p>
  <w:p w14:paraId="50519BEC" w14:textId="77777777" w:rsidR="004F4686" w:rsidRDefault="004F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26EB" w14:textId="77777777" w:rsidR="00211F1B" w:rsidRDefault="00211F1B">
      <w:pPr>
        <w:spacing w:after="0" w:line="240" w:lineRule="auto"/>
      </w:pPr>
      <w:r>
        <w:separator/>
      </w:r>
    </w:p>
  </w:footnote>
  <w:footnote w:type="continuationSeparator" w:id="0">
    <w:p w14:paraId="1B82444A" w14:textId="77777777" w:rsidR="00211F1B" w:rsidRDefault="0021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912"/>
    <w:multiLevelType w:val="hybridMultilevel"/>
    <w:tmpl w:val="9424B898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0E9E"/>
    <w:multiLevelType w:val="hybridMultilevel"/>
    <w:tmpl w:val="A3C68BF8"/>
    <w:lvl w:ilvl="0" w:tplc="7162466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1" w:tplc="50F2A3C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105A"/>
    <w:multiLevelType w:val="hybridMultilevel"/>
    <w:tmpl w:val="EF5672F0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CBD"/>
    <w:multiLevelType w:val="hybridMultilevel"/>
    <w:tmpl w:val="F300EFC8"/>
    <w:lvl w:ilvl="0" w:tplc="8F60E3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1" w:tplc="188AC07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D1426BC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AA0E93E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F1A93"/>
    <w:multiLevelType w:val="hybridMultilevel"/>
    <w:tmpl w:val="75907F20"/>
    <w:lvl w:ilvl="0" w:tplc="8F60E3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1" w:tplc="188AC07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21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AA0E93E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9">
      <w:start w:val="1"/>
      <w:numFmt w:val="lowerLetter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D478DA"/>
    <w:multiLevelType w:val="hybridMultilevel"/>
    <w:tmpl w:val="074C45BA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61A1B"/>
    <w:multiLevelType w:val="hybridMultilevel"/>
    <w:tmpl w:val="7A523396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A2D49"/>
    <w:multiLevelType w:val="hybridMultilevel"/>
    <w:tmpl w:val="F28212A8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015A"/>
    <w:multiLevelType w:val="hybridMultilevel"/>
    <w:tmpl w:val="588EBB9A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A5428778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23FF"/>
    <w:multiLevelType w:val="hybridMultilevel"/>
    <w:tmpl w:val="6902FF46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41D"/>
    <w:multiLevelType w:val="hybridMultilevel"/>
    <w:tmpl w:val="3D544AAA"/>
    <w:lvl w:ilvl="0" w:tplc="CF6888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F7A474C"/>
    <w:multiLevelType w:val="hybridMultilevel"/>
    <w:tmpl w:val="DADE0332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9A5E93"/>
    <w:multiLevelType w:val="hybridMultilevel"/>
    <w:tmpl w:val="04CED100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A5428778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8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956EBF"/>
    <w:multiLevelType w:val="hybridMultilevel"/>
    <w:tmpl w:val="C10222D2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48509">
    <w:abstractNumId w:val="8"/>
  </w:num>
  <w:num w:numId="2" w16cid:durableId="1636638620">
    <w:abstractNumId w:val="10"/>
  </w:num>
  <w:num w:numId="3" w16cid:durableId="1657761282">
    <w:abstractNumId w:val="11"/>
  </w:num>
  <w:num w:numId="4" w16cid:durableId="137042859">
    <w:abstractNumId w:val="3"/>
  </w:num>
  <w:num w:numId="5" w16cid:durableId="1301497136">
    <w:abstractNumId w:val="2"/>
  </w:num>
  <w:num w:numId="6" w16cid:durableId="817844856">
    <w:abstractNumId w:val="12"/>
  </w:num>
  <w:num w:numId="7" w16cid:durableId="1582447307">
    <w:abstractNumId w:val="6"/>
  </w:num>
  <w:num w:numId="8" w16cid:durableId="1332493025">
    <w:abstractNumId w:val="4"/>
  </w:num>
  <w:num w:numId="9" w16cid:durableId="2097822499">
    <w:abstractNumId w:val="13"/>
  </w:num>
  <w:num w:numId="10" w16cid:durableId="1274560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398179">
    <w:abstractNumId w:val="9"/>
  </w:num>
  <w:num w:numId="12" w16cid:durableId="1151210621">
    <w:abstractNumId w:val="5"/>
  </w:num>
  <w:num w:numId="13" w16cid:durableId="1221936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4649">
    <w:abstractNumId w:val="0"/>
  </w:num>
  <w:num w:numId="15" w16cid:durableId="1106541705">
    <w:abstractNumId w:val="1"/>
  </w:num>
  <w:num w:numId="16" w16cid:durableId="182087790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6A"/>
    <w:rsid w:val="00000596"/>
    <w:rsid w:val="000008DC"/>
    <w:rsid w:val="00000CF0"/>
    <w:rsid w:val="00007F40"/>
    <w:rsid w:val="00014426"/>
    <w:rsid w:val="00022902"/>
    <w:rsid w:val="000244BA"/>
    <w:rsid w:val="000272B5"/>
    <w:rsid w:val="000318A8"/>
    <w:rsid w:val="00033172"/>
    <w:rsid w:val="000378DD"/>
    <w:rsid w:val="00037FE5"/>
    <w:rsid w:val="00043ABC"/>
    <w:rsid w:val="00047E5D"/>
    <w:rsid w:val="00047EF5"/>
    <w:rsid w:val="00051156"/>
    <w:rsid w:val="000520BC"/>
    <w:rsid w:val="00061AAE"/>
    <w:rsid w:val="00064D61"/>
    <w:rsid w:val="00065D39"/>
    <w:rsid w:val="00066EEC"/>
    <w:rsid w:val="00070D71"/>
    <w:rsid w:val="00073DE4"/>
    <w:rsid w:val="00085123"/>
    <w:rsid w:val="00085B0A"/>
    <w:rsid w:val="00092D86"/>
    <w:rsid w:val="00093F11"/>
    <w:rsid w:val="00095941"/>
    <w:rsid w:val="000A1829"/>
    <w:rsid w:val="000A2C6F"/>
    <w:rsid w:val="000A2D57"/>
    <w:rsid w:val="000A5607"/>
    <w:rsid w:val="000B2C6A"/>
    <w:rsid w:val="000B334D"/>
    <w:rsid w:val="000B5634"/>
    <w:rsid w:val="000C3183"/>
    <w:rsid w:val="000C6073"/>
    <w:rsid w:val="000C6820"/>
    <w:rsid w:val="000D05DD"/>
    <w:rsid w:val="000D2326"/>
    <w:rsid w:val="000D293A"/>
    <w:rsid w:val="000D5BBF"/>
    <w:rsid w:val="000E07EA"/>
    <w:rsid w:val="000E5A1E"/>
    <w:rsid w:val="000F205A"/>
    <w:rsid w:val="000F5BC2"/>
    <w:rsid w:val="00102903"/>
    <w:rsid w:val="00102FC7"/>
    <w:rsid w:val="00103AA4"/>
    <w:rsid w:val="001059BE"/>
    <w:rsid w:val="001101C9"/>
    <w:rsid w:val="00113AF6"/>
    <w:rsid w:val="001154FC"/>
    <w:rsid w:val="001215BB"/>
    <w:rsid w:val="00124BCB"/>
    <w:rsid w:val="00124D29"/>
    <w:rsid w:val="00125EBD"/>
    <w:rsid w:val="00126F0D"/>
    <w:rsid w:val="0013463F"/>
    <w:rsid w:val="00137871"/>
    <w:rsid w:val="00141038"/>
    <w:rsid w:val="00144577"/>
    <w:rsid w:val="0014589D"/>
    <w:rsid w:val="00145A55"/>
    <w:rsid w:val="00145CFC"/>
    <w:rsid w:val="00147353"/>
    <w:rsid w:val="001473FF"/>
    <w:rsid w:val="00151F24"/>
    <w:rsid w:val="00152B49"/>
    <w:rsid w:val="001539F1"/>
    <w:rsid w:val="001614F4"/>
    <w:rsid w:val="00161F29"/>
    <w:rsid w:val="001648E2"/>
    <w:rsid w:val="001657C3"/>
    <w:rsid w:val="00175005"/>
    <w:rsid w:val="00177A46"/>
    <w:rsid w:val="001851A0"/>
    <w:rsid w:val="0018748F"/>
    <w:rsid w:val="00191FCC"/>
    <w:rsid w:val="001922B8"/>
    <w:rsid w:val="00193551"/>
    <w:rsid w:val="00195D2B"/>
    <w:rsid w:val="001A1622"/>
    <w:rsid w:val="001B44CD"/>
    <w:rsid w:val="001C159B"/>
    <w:rsid w:val="001C56D0"/>
    <w:rsid w:val="001C66B9"/>
    <w:rsid w:val="001C7138"/>
    <w:rsid w:val="001C74B0"/>
    <w:rsid w:val="001C7A10"/>
    <w:rsid w:val="001D0C0A"/>
    <w:rsid w:val="001E339D"/>
    <w:rsid w:val="001E349E"/>
    <w:rsid w:val="001E7FA0"/>
    <w:rsid w:val="001F7BC5"/>
    <w:rsid w:val="00200651"/>
    <w:rsid w:val="00201D2B"/>
    <w:rsid w:val="002032A2"/>
    <w:rsid w:val="00205427"/>
    <w:rsid w:val="00205FB0"/>
    <w:rsid w:val="002075AC"/>
    <w:rsid w:val="00211F1B"/>
    <w:rsid w:val="00212819"/>
    <w:rsid w:val="00213CCF"/>
    <w:rsid w:val="0021532B"/>
    <w:rsid w:val="00215914"/>
    <w:rsid w:val="00215B02"/>
    <w:rsid w:val="00216654"/>
    <w:rsid w:val="00217BDD"/>
    <w:rsid w:val="00220E1D"/>
    <w:rsid w:val="00221AE8"/>
    <w:rsid w:val="002230E3"/>
    <w:rsid w:val="0022339E"/>
    <w:rsid w:val="00223708"/>
    <w:rsid w:val="00230B57"/>
    <w:rsid w:val="002312B7"/>
    <w:rsid w:val="00231C6B"/>
    <w:rsid w:val="00235207"/>
    <w:rsid w:val="002377F9"/>
    <w:rsid w:val="002406F9"/>
    <w:rsid w:val="00251395"/>
    <w:rsid w:val="00253907"/>
    <w:rsid w:val="002546BB"/>
    <w:rsid w:val="00254E88"/>
    <w:rsid w:val="002579C8"/>
    <w:rsid w:val="00257CD0"/>
    <w:rsid w:val="00260DC2"/>
    <w:rsid w:val="00262E3D"/>
    <w:rsid w:val="0026740F"/>
    <w:rsid w:val="00280058"/>
    <w:rsid w:val="00281CEF"/>
    <w:rsid w:val="002A0786"/>
    <w:rsid w:val="002A4277"/>
    <w:rsid w:val="002D0FCC"/>
    <w:rsid w:val="002D132C"/>
    <w:rsid w:val="002D467F"/>
    <w:rsid w:val="002D7B50"/>
    <w:rsid w:val="002E5CB0"/>
    <w:rsid w:val="002F013C"/>
    <w:rsid w:val="0030229C"/>
    <w:rsid w:val="00305BF5"/>
    <w:rsid w:val="00307979"/>
    <w:rsid w:val="00312FAA"/>
    <w:rsid w:val="003139D1"/>
    <w:rsid w:val="00320871"/>
    <w:rsid w:val="00320EB6"/>
    <w:rsid w:val="0032347D"/>
    <w:rsid w:val="00324F12"/>
    <w:rsid w:val="00327D14"/>
    <w:rsid w:val="00332F51"/>
    <w:rsid w:val="00334145"/>
    <w:rsid w:val="00341715"/>
    <w:rsid w:val="00347F3D"/>
    <w:rsid w:val="00351598"/>
    <w:rsid w:val="00352FA7"/>
    <w:rsid w:val="00361B65"/>
    <w:rsid w:val="00366168"/>
    <w:rsid w:val="003733CC"/>
    <w:rsid w:val="003749E6"/>
    <w:rsid w:val="0037510A"/>
    <w:rsid w:val="00380916"/>
    <w:rsid w:val="00382117"/>
    <w:rsid w:val="00382FAF"/>
    <w:rsid w:val="00387113"/>
    <w:rsid w:val="00393A76"/>
    <w:rsid w:val="00394CFD"/>
    <w:rsid w:val="003954D8"/>
    <w:rsid w:val="00396EBA"/>
    <w:rsid w:val="003A3262"/>
    <w:rsid w:val="003A3650"/>
    <w:rsid w:val="003A42FF"/>
    <w:rsid w:val="003A5673"/>
    <w:rsid w:val="003B6424"/>
    <w:rsid w:val="003C15ED"/>
    <w:rsid w:val="003C2080"/>
    <w:rsid w:val="003C34B5"/>
    <w:rsid w:val="003C4393"/>
    <w:rsid w:val="003D2BF3"/>
    <w:rsid w:val="003D39DE"/>
    <w:rsid w:val="003D43D3"/>
    <w:rsid w:val="003D517B"/>
    <w:rsid w:val="003E0AF3"/>
    <w:rsid w:val="003E10CD"/>
    <w:rsid w:val="003E2905"/>
    <w:rsid w:val="003E62D8"/>
    <w:rsid w:val="003F1392"/>
    <w:rsid w:val="00400F0B"/>
    <w:rsid w:val="004011CB"/>
    <w:rsid w:val="00403271"/>
    <w:rsid w:val="00405A1D"/>
    <w:rsid w:val="00407E86"/>
    <w:rsid w:val="00410D4A"/>
    <w:rsid w:val="00415236"/>
    <w:rsid w:val="004153B7"/>
    <w:rsid w:val="00415F86"/>
    <w:rsid w:val="0042311E"/>
    <w:rsid w:val="004237D2"/>
    <w:rsid w:val="00423CB3"/>
    <w:rsid w:val="00427204"/>
    <w:rsid w:val="0043357A"/>
    <w:rsid w:val="0044079A"/>
    <w:rsid w:val="00440BA1"/>
    <w:rsid w:val="004465E1"/>
    <w:rsid w:val="00450E6F"/>
    <w:rsid w:val="0045466B"/>
    <w:rsid w:val="00455EA0"/>
    <w:rsid w:val="004573D0"/>
    <w:rsid w:val="004630E2"/>
    <w:rsid w:val="0047168F"/>
    <w:rsid w:val="00475642"/>
    <w:rsid w:val="004778F9"/>
    <w:rsid w:val="0048297D"/>
    <w:rsid w:val="00484481"/>
    <w:rsid w:val="004852EC"/>
    <w:rsid w:val="00490800"/>
    <w:rsid w:val="00490859"/>
    <w:rsid w:val="00490EB7"/>
    <w:rsid w:val="004926E1"/>
    <w:rsid w:val="004A1F54"/>
    <w:rsid w:val="004A7AE6"/>
    <w:rsid w:val="004B05C1"/>
    <w:rsid w:val="004B0CC9"/>
    <w:rsid w:val="004B2751"/>
    <w:rsid w:val="004B69B6"/>
    <w:rsid w:val="004B78B0"/>
    <w:rsid w:val="004C074C"/>
    <w:rsid w:val="004C0D7A"/>
    <w:rsid w:val="004C2117"/>
    <w:rsid w:val="004C5D95"/>
    <w:rsid w:val="004D03FE"/>
    <w:rsid w:val="004D2EEE"/>
    <w:rsid w:val="004E13E0"/>
    <w:rsid w:val="004E32AB"/>
    <w:rsid w:val="004E3F25"/>
    <w:rsid w:val="004E4B9F"/>
    <w:rsid w:val="004E5A3D"/>
    <w:rsid w:val="004E6D53"/>
    <w:rsid w:val="004F1354"/>
    <w:rsid w:val="004F4686"/>
    <w:rsid w:val="00505CB1"/>
    <w:rsid w:val="00506176"/>
    <w:rsid w:val="005066DA"/>
    <w:rsid w:val="00506779"/>
    <w:rsid w:val="00513022"/>
    <w:rsid w:val="00513969"/>
    <w:rsid w:val="00514D3C"/>
    <w:rsid w:val="00517D29"/>
    <w:rsid w:val="00521157"/>
    <w:rsid w:val="00523DA4"/>
    <w:rsid w:val="005263A7"/>
    <w:rsid w:val="0053245A"/>
    <w:rsid w:val="00533292"/>
    <w:rsid w:val="00534015"/>
    <w:rsid w:val="00535A67"/>
    <w:rsid w:val="00535A9D"/>
    <w:rsid w:val="005377A7"/>
    <w:rsid w:val="00537F9A"/>
    <w:rsid w:val="00542EF3"/>
    <w:rsid w:val="00543CE1"/>
    <w:rsid w:val="005441BB"/>
    <w:rsid w:val="0054570D"/>
    <w:rsid w:val="00556726"/>
    <w:rsid w:val="005619C9"/>
    <w:rsid w:val="0056425A"/>
    <w:rsid w:val="00581D03"/>
    <w:rsid w:val="00582FF9"/>
    <w:rsid w:val="00584C31"/>
    <w:rsid w:val="005856F5"/>
    <w:rsid w:val="0058712A"/>
    <w:rsid w:val="0059013A"/>
    <w:rsid w:val="005903F2"/>
    <w:rsid w:val="0059380A"/>
    <w:rsid w:val="005954D0"/>
    <w:rsid w:val="005A1831"/>
    <w:rsid w:val="005A3A88"/>
    <w:rsid w:val="005A49FD"/>
    <w:rsid w:val="005A4E3B"/>
    <w:rsid w:val="005B177C"/>
    <w:rsid w:val="005B3D59"/>
    <w:rsid w:val="005B5CED"/>
    <w:rsid w:val="005C4635"/>
    <w:rsid w:val="005C4C9E"/>
    <w:rsid w:val="005C67F0"/>
    <w:rsid w:val="005C7577"/>
    <w:rsid w:val="005C77C3"/>
    <w:rsid w:val="005D3ABB"/>
    <w:rsid w:val="005D7985"/>
    <w:rsid w:val="005E20A3"/>
    <w:rsid w:val="005E35F4"/>
    <w:rsid w:val="005F54B1"/>
    <w:rsid w:val="005F55B9"/>
    <w:rsid w:val="005F7D61"/>
    <w:rsid w:val="00606404"/>
    <w:rsid w:val="00612C59"/>
    <w:rsid w:val="00613046"/>
    <w:rsid w:val="0061381B"/>
    <w:rsid w:val="00622FF7"/>
    <w:rsid w:val="00627225"/>
    <w:rsid w:val="006301B6"/>
    <w:rsid w:val="00633999"/>
    <w:rsid w:val="00634AFF"/>
    <w:rsid w:val="0063503C"/>
    <w:rsid w:val="00637D09"/>
    <w:rsid w:val="006423AC"/>
    <w:rsid w:val="00643644"/>
    <w:rsid w:val="00643673"/>
    <w:rsid w:val="00646251"/>
    <w:rsid w:val="006531A9"/>
    <w:rsid w:val="00653618"/>
    <w:rsid w:val="00670884"/>
    <w:rsid w:val="00673FE3"/>
    <w:rsid w:val="0067415E"/>
    <w:rsid w:val="00674617"/>
    <w:rsid w:val="00675C4D"/>
    <w:rsid w:val="00685631"/>
    <w:rsid w:val="00685EB4"/>
    <w:rsid w:val="006900C6"/>
    <w:rsid w:val="00692327"/>
    <w:rsid w:val="006A1D5C"/>
    <w:rsid w:val="006A483B"/>
    <w:rsid w:val="006A5DED"/>
    <w:rsid w:val="006C6B19"/>
    <w:rsid w:val="006C728D"/>
    <w:rsid w:val="006D11CC"/>
    <w:rsid w:val="006D2543"/>
    <w:rsid w:val="006D2795"/>
    <w:rsid w:val="006D7A92"/>
    <w:rsid w:val="006F1AFA"/>
    <w:rsid w:val="006F21F8"/>
    <w:rsid w:val="006F4AD6"/>
    <w:rsid w:val="006F660A"/>
    <w:rsid w:val="00705058"/>
    <w:rsid w:val="00705DFB"/>
    <w:rsid w:val="0071269A"/>
    <w:rsid w:val="00713558"/>
    <w:rsid w:val="00715E28"/>
    <w:rsid w:val="00733454"/>
    <w:rsid w:val="007358A3"/>
    <w:rsid w:val="007368D0"/>
    <w:rsid w:val="00741235"/>
    <w:rsid w:val="0074488F"/>
    <w:rsid w:val="00745FFD"/>
    <w:rsid w:val="007464C2"/>
    <w:rsid w:val="00746539"/>
    <w:rsid w:val="00751C47"/>
    <w:rsid w:val="00757572"/>
    <w:rsid w:val="00766883"/>
    <w:rsid w:val="00771E01"/>
    <w:rsid w:val="00772910"/>
    <w:rsid w:val="0077328C"/>
    <w:rsid w:val="00775463"/>
    <w:rsid w:val="00775480"/>
    <w:rsid w:val="00775986"/>
    <w:rsid w:val="00776BBE"/>
    <w:rsid w:val="00776C81"/>
    <w:rsid w:val="00783D82"/>
    <w:rsid w:val="007842BC"/>
    <w:rsid w:val="00785715"/>
    <w:rsid w:val="00790A02"/>
    <w:rsid w:val="00790DA7"/>
    <w:rsid w:val="00790E09"/>
    <w:rsid w:val="0079117C"/>
    <w:rsid w:val="0079239D"/>
    <w:rsid w:val="00792F25"/>
    <w:rsid w:val="0079673A"/>
    <w:rsid w:val="007A0582"/>
    <w:rsid w:val="007A725B"/>
    <w:rsid w:val="007B227A"/>
    <w:rsid w:val="007B5874"/>
    <w:rsid w:val="007B77A3"/>
    <w:rsid w:val="007C0A5B"/>
    <w:rsid w:val="007D1506"/>
    <w:rsid w:val="007D5356"/>
    <w:rsid w:val="007D69DC"/>
    <w:rsid w:val="007E4155"/>
    <w:rsid w:val="007E6197"/>
    <w:rsid w:val="007E71F5"/>
    <w:rsid w:val="007E74B5"/>
    <w:rsid w:val="007F1115"/>
    <w:rsid w:val="007F3E84"/>
    <w:rsid w:val="007F4738"/>
    <w:rsid w:val="008003AF"/>
    <w:rsid w:val="008012EC"/>
    <w:rsid w:val="00803D76"/>
    <w:rsid w:val="0080414F"/>
    <w:rsid w:val="00806D6F"/>
    <w:rsid w:val="008078F6"/>
    <w:rsid w:val="008078F7"/>
    <w:rsid w:val="00810FA2"/>
    <w:rsid w:val="008176E6"/>
    <w:rsid w:val="008201F6"/>
    <w:rsid w:val="00823FBA"/>
    <w:rsid w:val="008245EA"/>
    <w:rsid w:val="0082697F"/>
    <w:rsid w:val="00835CB4"/>
    <w:rsid w:val="00841167"/>
    <w:rsid w:val="00842062"/>
    <w:rsid w:val="008456FC"/>
    <w:rsid w:val="00846B22"/>
    <w:rsid w:val="00851752"/>
    <w:rsid w:val="008523BF"/>
    <w:rsid w:val="008530E8"/>
    <w:rsid w:val="008547AE"/>
    <w:rsid w:val="00864F65"/>
    <w:rsid w:val="00870250"/>
    <w:rsid w:val="0087033E"/>
    <w:rsid w:val="00870D1D"/>
    <w:rsid w:val="00870DEC"/>
    <w:rsid w:val="00873337"/>
    <w:rsid w:val="0087365B"/>
    <w:rsid w:val="0087534B"/>
    <w:rsid w:val="008770FF"/>
    <w:rsid w:val="0088134A"/>
    <w:rsid w:val="00893F92"/>
    <w:rsid w:val="008979A9"/>
    <w:rsid w:val="008A070B"/>
    <w:rsid w:val="008A0931"/>
    <w:rsid w:val="008A3830"/>
    <w:rsid w:val="008B08A8"/>
    <w:rsid w:val="008B251F"/>
    <w:rsid w:val="008B5587"/>
    <w:rsid w:val="008C1C3F"/>
    <w:rsid w:val="008D0955"/>
    <w:rsid w:val="008D14D4"/>
    <w:rsid w:val="008D2B58"/>
    <w:rsid w:val="008D3297"/>
    <w:rsid w:val="008E1858"/>
    <w:rsid w:val="008E2BF0"/>
    <w:rsid w:val="008E3796"/>
    <w:rsid w:val="008E4753"/>
    <w:rsid w:val="008F18AC"/>
    <w:rsid w:val="008F1DCA"/>
    <w:rsid w:val="008F1EA1"/>
    <w:rsid w:val="008F415E"/>
    <w:rsid w:val="008F559C"/>
    <w:rsid w:val="008F6A3B"/>
    <w:rsid w:val="00907212"/>
    <w:rsid w:val="0091269D"/>
    <w:rsid w:val="00912752"/>
    <w:rsid w:val="00916581"/>
    <w:rsid w:val="009221A9"/>
    <w:rsid w:val="009316A0"/>
    <w:rsid w:val="00931FB4"/>
    <w:rsid w:val="0093257A"/>
    <w:rsid w:val="00932C36"/>
    <w:rsid w:val="009424EB"/>
    <w:rsid w:val="00943F59"/>
    <w:rsid w:val="009449C8"/>
    <w:rsid w:val="00950ECE"/>
    <w:rsid w:val="009533D8"/>
    <w:rsid w:val="009570E7"/>
    <w:rsid w:val="009571B3"/>
    <w:rsid w:val="009575D0"/>
    <w:rsid w:val="00960108"/>
    <w:rsid w:val="0096089A"/>
    <w:rsid w:val="00964E0B"/>
    <w:rsid w:val="00965244"/>
    <w:rsid w:val="00970583"/>
    <w:rsid w:val="009721F5"/>
    <w:rsid w:val="00981F5A"/>
    <w:rsid w:val="00982557"/>
    <w:rsid w:val="00983A43"/>
    <w:rsid w:val="0099687E"/>
    <w:rsid w:val="00996BAF"/>
    <w:rsid w:val="00996C46"/>
    <w:rsid w:val="009A1554"/>
    <w:rsid w:val="009B3D58"/>
    <w:rsid w:val="009B4E9F"/>
    <w:rsid w:val="009C4757"/>
    <w:rsid w:val="009C4F3C"/>
    <w:rsid w:val="009C6BA6"/>
    <w:rsid w:val="009C72AF"/>
    <w:rsid w:val="009C7931"/>
    <w:rsid w:val="009C7FD4"/>
    <w:rsid w:val="009D2691"/>
    <w:rsid w:val="009D2F5D"/>
    <w:rsid w:val="009E07CE"/>
    <w:rsid w:val="009E400A"/>
    <w:rsid w:val="009E705A"/>
    <w:rsid w:val="009E7FA0"/>
    <w:rsid w:val="009F1B1C"/>
    <w:rsid w:val="009F1E56"/>
    <w:rsid w:val="009F45B7"/>
    <w:rsid w:val="009F47D3"/>
    <w:rsid w:val="009F4BD7"/>
    <w:rsid w:val="009F4D17"/>
    <w:rsid w:val="009F6B5B"/>
    <w:rsid w:val="009F7790"/>
    <w:rsid w:val="00A00DC7"/>
    <w:rsid w:val="00A1151B"/>
    <w:rsid w:val="00A1299C"/>
    <w:rsid w:val="00A14672"/>
    <w:rsid w:val="00A15654"/>
    <w:rsid w:val="00A15B16"/>
    <w:rsid w:val="00A22CA3"/>
    <w:rsid w:val="00A2580D"/>
    <w:rsid w:val="00A27AC9"/>
    <w:rsid w:val="00A306DF"/>
    <w:rsid w:val="00A311EA"/>
    <w:rsid w:val="00A31ABB"/>
    <w:rsid w:val="00A3282E"/>
    <w:rsid w:val="00A34409"/>
    <w:rsid w:val="00A36D52"/>
    <w:rsid w:val="00A40191"/>
    <w:rsid w:val="00A416D0"/>
    <w:rsid w:val="00A41B8E"/>
    <w:rsid w:val="00A52A22"/>
    <w:rsid w:val="00A52A70"/>
    <w:rsid w:val="00A53638"/>
    <w:rsid w:val="00A54950"/>
    <w:rsid w:val="00A556BC"/>
    <w:rsid w:val="00A60BC5"/>
    <w:rsid w:val="00A61440"/>
    <w:rsid w:val="00A6204E"/>
    <w:rsid w:val="00A64AAC"/>
    <w:rsid w:val="00A707A6"/>
    <w:rsid w:val="00A70EDE"/>
    <w:rsid w:val="00A75801"/>
    <w:rsid w:val="00A75D7F"/>
    <w:rsid w:val="00A768D1"/>
    <w:rsid w:val="00A8037B"/>
    <w:rsid w:val="00A806EA"/>
    <w:rsid w:val="00A8464C"/>
    <w:rsid w:val="00A84D59"/>
    <w:rsid w:val="00A96440"/>
    <w:rsid w:val="00AA5116"/>
    <w:rsid w:val="00AA6D78"/>
    <w:rsid w:val="00AB0E29"/>
    <w:rsid w:val="00AB2017"/>
    <w:rsid w:val="00AB269F"/>
    <w:rsid w:val="00AB6952"/>
    <w:rsid w:val="00AC0AA2"/>
    <w:rsid w:val="00AD0B81"/>
    <w:rsid w:val="00AE0D95"/>
    <w:rsid w:val="00AE39E6"/>
    <w:rsid w:val="00AE51F3"/>
    <w:rsid w:val="00AE528B"/>
    <w:rsid w:val="00AE5905"/>
    <w:rsid w:val="00AE5F4B"/>
    <w:rsid w:val="00AE64FE"/>
    <w:rsid w:val="00AF386A"/>
    <w:rsid w:val="00AF7770"/>
    <w:rsid w:val="00B000CE"/>
    <w:rsid w:val="00B03F93"/>
    <w:rsid w:val="00B04703"/>
    <w:rsid w:val="00B04FCE"/>
    <w:rsid w:val="00B14192"/>
    <w:rsid w:val="00B141D5"/>
    <w:rsid w:val="00B2054F"/>
    <w:rsid w:val="00B20854"/>
    <w:rsid w:val="00B21D89"/>
    <w:rsid w:val="00B237D4"/>
    <w:rsid w:val="00B24364"/>
    <w:rsid w:val="00B32547"/>
    <w:rsid w:val="00B33574"/>
    <w:rsid w:val="00B3700C"/>
    <w:rsid w:val="00B4299E"/>
    <w:rsid w:val="00B42BF0"/>
    <w:rsid w:val="00B44841"/>
    <w:rsid w:val="00B466FF"/>
    <w:rsid w:val="00B4719F"/>
    <w:rsid w:val="00B51581"/>
    <w:rsid w:val="00B51C0C"/>
    <w:rsid w:val="00B52FC2"/>
    <w:rsid w:val="00B5538F"/>
    <w:rsid w:val="00B60F3A"/>
    <w:rsid w:val="00B632FB"/>
    <w:rsid w:val="00B63AB2"/>
    <w:rsid w:val="00B63DB2"/>
    <w:rsid w:val="00B64D74"/>
    <w:rsid w:val="00B66711"/>
    <w:rsid w:val="00B7065D"/>
    <w:rsid w:val="00B70A50"/>
    <w:rsid w:val="00B7741F"/>
    <w:rsid w:val="00B81253"/>
    <w:rsid w:val="00B85BF6"/>
    <w:rsid w:val="00B87FC9"/>
    <w:rsid w:val="00B90FCB"/>
    <w:rsid w:val="00B9238B"/>
    <w:rsid w:val="00B932A7"/>
    <w:rsid w:val="00B95266"/>
    <w:rsid w:val="00B96333"/>
    <w:rsid w:val="00BA3CD5"/>
    <w:rsid w:val="00BA6E23"/>
    <w:rsid w:val="00BB185B"/>
    <w:rsid w:val="00BB23D2"/>
    <w:rsid w:val="00BB6211"/>
    <w:rsid w:val="00BC0653"/>
    <w:rsid w:val="00BC3985"/>
    <w:rsid w:val="00BC416F"/>
    <w:rsid w:val="00BC4AD9"/>
    <w:rsid w:val="00BC6859"/>
    <w:rsid w:val="00BC7DB2"/>
    <w:rsid w:val="00BD0A26"/>
    <w:rsid w:val="00BD1059"/>
    <w:rsid w:val="00BD1148"/>
    <w:rsid w:val="00BD335A"/>
    <w:rsid w:val="00BD3AC7"/>
    <w:rsid w:val="00BD4D3A"/>
    <w:rsid w:val="00BD6555"/>
    <w:rsid w:val="00BE0661"/>
    <w:rsid w:val="00BE174B"/>
    <w:rsid w:val="00BE2248"/>
    <w:rsid w:val="00BE271E"/>
    <w:rsid w:val="00BF53F4"/>
    <w:rsid w:val="00BF7DBE"/>
    <w:rsid w:val="00C002EA"/>
    <w:rsid w:val="00C04652"/>
    <w:rsid w:val="00C05A5F"/>
    <w:rsid w:val="00C12282"/>
    <w:rsid w:val="00C1409B"/>
    <w:rsid w:val="00C1449B"/>
    <w:rsid w:val="00C14A24"/>
    <w:rsid w:val="00C21A55"/>
    <w:rsid w:val="00C23C78"/>
    <w:rsid w:val="00C25B0E"/>
    <w:rsid w:val="00C26EFB"/>
    <w:rsid w:val="00C30F2A"/>
    <w:rsid w:val="00C33632"/>
    <w:rsid w:val="00C35D56"/>
    <w:rsid w:val="00C4566F"/>
    <w:rsid w:val="00C46D46"/>
    <w:rsid w:val="00C51B60"/>
    <w:rsid w:val="00C61FCD"/>
    <w:rsid w:val="00C62266"/>
    <w:rsid w:val="00C63193"/>
    <w:rsid w:val="00C70D37"/>
    <w:rsid w:val="00C73F3E"/>
    <w:rsid w:val="00C75EB5"/>
    <w:rsid w:val="00C825CB"/>
    <w:rsid w:val="00C8527C"/>
    <w:rsid w:val="00C87585"/>
    <w:rsid w:val="00C90B4A"/>
    <w:rsid w:val="00C93ACC"/>
    <w:rsid w:val="00C93C26"/>
    <w:rsid w:val="00C95E20"/>
    <w:rsid w:val="00C9744D"/>
    <w:rsid w:val="00C978BD"/>
    <w:rsid w:val="00CA1C92"/>
    <w:rsid w:val="00CA2B91"/>
    <w:rsid w:val="00CA2FD9"/>
    <w:rsid w:val="00CA358D"/>
    <w:rsid w:val="00CA379A"/>
    <w:rsid w:val="00CA6445"/>
    <w:rsid w:val="00CA78FD"/>
    <w:rsid w:val="00CB1162"/>
    <w:rsid w:val="00CB6A7A"/>
    <w:rsid w:val="00CB7B26"/>
    <w:rsid w:val="00CC7E33"/>
    <w:rsid w:val="00CD0D83"/>
    <w:rsid w:val="00CD1016"/>
    <w:rsid w:val="00CD1542"/>
    <w:rsid w:val="00CD407B"/>
    <w:rsid w:val="00CD5A28"/>
    <w:rsid w:val="00CD743B"/>
    <w:rsid w:val="00CE03D0"/>
    <w:rsid w:val="00CE2333"/>
    <w:rsid w:val="00CE7224"/>
    <w:rsid w:val="00CE7E27"/>
    <w:rsid w:val="00CF050F"/>
    <w:rsid w:val="00CF11EE"/>
    <w:rsid w:val="00CF38EB"/>
    <w:rsid w:val="00D0017C"/>
    <w:rsid w:val="00D01261"/>
    <w:rsid w:val="00D0208B"/>
    <w:rsid w:val="00D05A5C"/>
    <w:rsid w:val="00D141AD"/>
    <w:rsid w:val="00D23180"/>
    <w:rsid w:val="00D23C87"/>
    <w:rsid w:val="00D2474C"/>
    <w:rsid w:val="00D24B98"/>
    <w:rsid w:val="00D273A7"/>
    <w:rsid w:val="00D368A5"/>
    <w:rsid w:val="00D37CE4"/>
    <w:rsid w:val="00D416BA"/>
    <w:rsid w:val="00D43612"/>
    <w:rsid w:val="00D451BE"/>
    <w:rsid w:val="00D5446F"/>
    <w:rsid w:val="00D569A4"/>
    <w:rsid w:val="00D5790B"/>
    <w:rsid w:val="00D6113F"/>
    <w:rsid w:val="00D709E6"/>
    <w:rsid w:val="00D72E4B"/>
    <w:rsid w:val="00D7773F"/>
    <w:rsid w:val="00D83903"/>
    <w:rsid w:val="00D87414"/>
    <w:rsid w:val="00D91740"/>
    <w:rsid w:val="00D92CBE"/>
    <w:rsid w:val="00D94812"/>
    <w:rsid w:val="00D96667"/>
    <w:rsid w:val="00DA4665"/>
    <w:rsid w:val="00DA779D"/>
    <w:rsid w:val="00DB0DF8"/>
    <w:rsid w:val="00DB2A2C"/>
    <w:rsid w:val="00DB66EE"/>
    <w:rsid w:val="00DB6DB1"/>
    <w:rsid w:val="00DC387C"/>
    <w:rsid w:val="00DC53F4"/>
    <w:rsid w:val="00DC5460"/>
    <w:rsid w:val="00DD28BF"/>
    <w:rsid w:val="00DD4DDA"/>
    <w:rsid w:val="00DD5355"/>
    <w:rsid w:val="00DE1840"/>
    <w:rsid w:val="00DE3540"/>
    <w:rsid w:val="00DE6B43"/>
    <w:rsid w:val="00DF4CE1"/>
    <w:rsid w:val="00E00595"/>
    <w:rsid w:val="00E102BC"/>
    <w:rsid w:val="00E123ED"/>
    <w:rsid w:val="00E15CB8"/>
    <w:rsid w:val="00E162FE"/>
    <w:rsid w:val="00E1761C"/>
    <w:rsid w:val="00E21EE6"/>
    <w:rsid w:val="00E25188"/>
    <w:rsid w:val="00E25A6B"/>
    <w:rsid w:val="00E32378"/>
    <w:rsid w:val="00E4547D"/>
    <w:rsid w:val="00E47369"/>
    <w:rsid w:val="00E5133A"/>
    <w:rsid w:val="00E5343E"/>
    <w:rsid w:val="00E61866"/>
    <w:rsid w:val="00E63EC5"/>
    <w:rsid w:val="00E640FB"/>
    <w:rsid w:val="00E64134"/>
    <w:rsid w:val="00E70378"/>
    <w:rsid w:val="00E721E4"/>
    <w:rsid w:val="00E73E7E"/>
    <w:rsid w:val="00E74E4C"/>
    <w:rsid w:val="00E76087"/>
    <w:rsid w:val="00E8268E"/>
    <w:rsid w:val="00E83FA9"/>
    <w:rsid w:val="00E859D5"/>
    <w:rsid w:val="00E864B7"/>
    <w:rsid w:val="00E8668A"/>
    <w:rsid w:val="00E870A7"/>
    <w:rsid w:val="00E87AE4"/>
    <w:rsid w:val="00E92D34"/>
    <w:rsid w:val="00E935BD"/>
    <w:rsid w:val="00E9679C"/>
    <w:rsid w:val="00EA06A2"/>
    <w:rsid w:val="00EA3EF2"/>
    <w:rsid w:val="00EB1171"/>
    <w:rsid w:val="00EB7735"/>
    <w:rsid w:val="00EB77AA"/>
    <w:rsid w:val="00EC005B"/>
    <w:rsid w:val="00EC0E68"/>
    <w:rsid w:val="00EC136F"/>
    <w:rsid w:val="00EC2154"/>
    <w:rsid w:val="00ED0138"/>
    <w:rsid w:val="00ED08F9"/>
    <w:rsid w:val="00ED1641"/>
    <w:rsid w:val="00ED1A23"/>
    <w:rsid w:val="00ED30B2"/>
    <w:rsid w:val="00EE0FD4"/>
    <w:rsid w:val="00EE6685"/>
    <w:rsid w:val="00EF045D"/>
    <w:rsid w:val="00EF1548"/>
    <w:rsid w:val="00EF19EB"/>
    <w:rsid w:val="00EF4A0B"/>
    <w:rsid w:val="00EF523B"/>
    <w:rsid w:val="00EF61CD"/>
    <w:rsid w:val="00F037FB"/>
    <w:rsid w:val="00F03AFD"/>
    <w:rsid w:val="00F05C25"/>
    <w:rsid w:val="00F06323"/>
    <w:rsid w:val="00F11F28"/>
    <w:rsid w:val="00F138B0"/>
    <w:rsid w:val="00F173BA"/>
    <w:rsid w:val="00F175BE"/>
    <w:rsid w:val="00F179A9"/>
    <w:rsid w:val="00F23D52"/>
    <w:rsid w:val="00F25B74"/>
    <w:rsid w:val="00F32800"/>
    <w:rsid w:val="00F36920"/>
    <w:rsid w:val="00F36AC6"/>
    <w:rsid w:val="00F40925"/>
    <w:rsid w:val="00F438D1"/>
    <w:rsid w:val="00F44F59"/>
    <w:rsid w:val="00F64EF7"/>
    <w:rsid w:val="00F71CC0"/>
    <w:rsid w:val="00F73EB7"/>
    <w:rsid w:val="00F8137B"/>
    <w:rsid w:val="00F826B1"/>
    <w:rsid w:val="00F84EB2"/>
    <w:rsid w:val="00F8550A"/>
    <w:rsid w:val="00F85688"/>
    <w:rsid w:val="00F90D43"/>
    <w:rsid w:val="00F92756"/>
    <w:rsid w:val="00F93621"/>
    <w:rsid w:val="00FA435B"/>
    <w:rsid w:val="00FB14FD"/>
    <w:rsid w:val="00FB18AC"/>
    <w:rsid w:val="00FB2092"/>
    <w:rsid w:val="00FB2D84"/>
    <w:rsid w:val="00FB44B2"/>
    <w:rsid w:val="00FB7C21"/>
    <w:rsid w:val="00FC2A5D"/>
    <w:rsid w:val="00FC2AA8"/>
    <w:rsid w:val="00FC3AF2"/>
    <w:rsid w:val="00FD08B5"/>
    <w:rsid w:val="00FD194D"/>
    <w:rsid w:val="00FD7F78"/>
    <w:rsid w:val="00FE07A6"/>
    <w:rsid w:val="00FE5421"/>
    <w:rsid w:val="00FE5808"/>
    <w:rsid w:val="00FE6C5D"/>
    <w:rsid w:val="00FF0037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5899D"/>
  <w14:defaultImageDpi w14:val="0"/>
  <w15:docId w15:val="{82282FF0-7649-4BFE-9F15-CD3E7682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6A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C6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B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2C6A"/>
    <w:pPr>
      <w:keepNext/>
      <w:spacing w:before="240" w:after="60" w:line="240" w:lineRule="auto"/>
      <w:outlineLvl w:val="3"/>
    </w:pPr>
    <w:rPr>
      <w:rFonts w:ascii="Trebuchet MS" w:eastAsiaTheme="minorEastAsia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2C6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2C6A"/>
    <w:rPr>
      <w:rFonts w:ascii="Trebuchet MS" w:eastAsiaTheme="minorEastAsia" w:hAnsi="Trebuchet MS" w:cs="Trebuchet MS"/>
      <w:b/>
      <w:bCs/>
      <w:sz w:val="28"/>
      <w:szCs w:val="28"/>
    </w:rPr>
  </w:style>
  <w:style w:type="paragraph" w:styleId="ListParagraph">
    <w:name w:val="List Paragraph"/>
    <w:aliases w:val="kepala,Normal ind,Body of text,List Paragraph1,sub de titre 4,ANNEX,sub-section,Table,List Paragraph Inventariasi"/>
    <w:basedOn w:val="Normal"/>
    <w:link w:val="ListParagraphChar"/>
    <w:uiPriority w:val="34"/>
    <w:qFormat/>
    <w:rsid w:val="000B2C6A"/>
    <w:pPr>
      <w:ind w:left="720"/>
      <w:contextualSpacing/>
    </w:pPr>
  </w:style>
  <w:style w:type="table" w:styleId="TableGrid">
    <w:name w:val="Table Grid"/>
    <w:basedOn w:val="TableNormal"/>
    <w:uiPriority w:val="39"/>
    <w:rsid w:val="000B2C6A"/>
    <w:pPr>
      <w:spacing w:after="0" w:line="240" w:lineRule="auto"/>
    </w:pPr>
    <w:rPr>
      <w:rFonts w:ascii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C6A"/>
    <w:rPr>
      <w:rFonts w:ascii="Calibri" w:hAnsi="Calibri" w:cs="Times New Roman"/>
    </w:rPr>
  </w:style>
  <w:style w:type="paragraph" w:customStyle="1" w:styleId="StyleLatinArialAsianTimesNewRomanBoldCenteredLeft">
    <w:name w:val="Style (Latin) Arial (Asian) Times New Roman Bold Centered Left:..."/>
    <w:next w:val="Heading1"/>
    <w:uiPriority w:val="99"/>
    <w:rsid w:val="000B2C6A"/>
    <w:pPr>
      <w:spacing w:after="0" w:line="240" w:lineRule="auto"/>
      <w:ind w:left="360"/>
      <w:jc w:val="both"/>
    </w:pPr>
    <w:rPr>
      <w:rFonts w:ascii="Arial" w:eastAsiaTheme="minorEastAsia" w:hAnsi="Arial" w:cs="Arial"/>
      <w:b/>
      <w:bCs/>
      <w:noProof/>
      <w:sz w:val="24"/>
      <w:szCs w:val="24"/>
    </w:rPr>
  </w:style>
  <w:style w:type="character" w:customStyle="1" w:styleId="ListParagraphChar">
    <w:name w:val="List Paragraph Char"/>
    <w:aliases w:val="kepala Char,Normal ind Char,Body of text Char,List Paragraph1 Char,sub de titre 4 Char,ANNEX Char,sub-section Char,Table Char,List Paragraph Inventariasi Char"/>
    <w:link w:val="ListParagraph"/>
    <w:uiPriority w:val="34"/>
    <w:qFormat/>
    <w:locked/>
    <w:rsid w:val="00B52FC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E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311E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DB6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B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rsid w:val="0084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2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376C-C519-4DB7-8303-15392F88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User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N510</dc:creator>
  <cp:keywords/>
  <dc:description/>
  <cp:lastModifiedBy>dpr.project723 Dpr</cp:lastModifiedBy>
  <cp:revision>31</cp:revision>
  <cp:lastPrinted>2023-09-07T08:43:00Z</cp:lastPrinted>
  <dcterms:created xsi:type="dcterms:W3CDTF">2023-09-07T00:33:00Z</dcterms:created>
  <dcterms:modified xsi:type="dcterms:W3CDTF">2023-09-07T10:11:00Z</dcterms:modified>
</cp:coreProperties>
</file>