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5" w:rsidRPr="00B556EA" w:rsidRDefault="006F42E5" w:rsidP="006F42E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1146997" cy="1171575"/>
            <wp:effectExtent l="0" t="0" r="0" b="0"/>
            <wp:docPr id="1" name="Picture 1" descr="logo BKD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KD Transp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SEKRETARIAT JENDERAL DAN BADAN KEAHLIAN</w:t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DEWAN PERWAKILAN RAKYAT REPUBLIK INDONESIA</w:t>
      </w:r>
    </w:p>
    <w:p w:rsidR="006F42E5" w:rsidRPr="00B556EA" w:rsidRDefault="006F42E5" w:rsidP="006F42E5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20319</wp:posOffset>
                </wp:positionV>
                <wp:extent cx="60960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BE8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1.6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Um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Tqfpi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"/>
            </w:pict>
          </mc:Fallback>
        </mc:AlternateContent>
      </w:r>
    </w:p>
    <w:p w:rsidR="007B305C" w:rsidRDefault="007B305C" w:rsidP="006F42E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Focus Group Discussion</w:t>
      </w:r>
    </w:p>
    <w:p w:rsidR="001A20B4" w:rsidRDefault="001A20B4" w:rsidP="00881DA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1A20B4">
        <w:rPr>
          <w:rFonts w:ascii="Cambria" w:hAnsi="Cambria"/>
          <w:b/>
          <w:sz w:val="28"/>
          <w:szCs w:val="28"/>
        </w:rPr>
        <w:t>“</w:t>
      </w:r>
      <w:proofErr w:type="spellStart"/>
      <w:r w:rsidRPr="001A20B4">
        <w:rPr>
          <w:rFonts w:ascii="Cambria" w:hAnsi="Cambria"/>
          <w:b/>
          <w:sz w:val="28"/>
          <w:szCs w:val="28"/>
        </w:rPr>
        <w:t>Kebijakan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Pembatasan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Sampah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Plastik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Sekali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Pakai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dan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Implikasinya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terhadap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Industri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dan</w:t>
      </w:r>
      <w:proofErr w:type="spellEnd"/>
      <w:r w:rsidRPr="001A20B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20B4">
        <w:rPr>
          <w:rFonts w:ascii="Cambria" w:hAnsi="Cambria"/>
          <w:b/>
          <w:sz w:val="28"/>
          <w:szCs w:val="28"/>
        </w:rPr>
        <w:t>Masyarakat</w:t>
      </w:r>
      <w:proofErr w:type="spellEnd"/>
      <w:r w:rsidRPr="001A20B4">
        <w:rPr>
          <w:rFonts w:ascii="Cambria" w:hAnsi="Cambria"/>
          <w:b/>
          <w:sz w:val="28"/>
          <w:szCs w:val="28"/>
        </w:rPr>
        <w:t>”</w:t>
      </w:r>
    </w:p>
    <w:p w:rsidR="006F42E5" w:rsidRDefault="00881DA6" w:rsidP="00881D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Jakarta, </w:t>
      </w:r>
      <w:r w:rsidR="001A20B4">
        <w:rPr>
          <w:rFonts w:ascii="Cambria" w:hAnsi="Cambria"/>
          <w:sz w:val="24"/>
          <w:szCs w:val="24"/>
        </w:rPr>
        <w:t xml:space="preserve">20 </w:t>
      </w:r>
      <w:proofErr w:type="spellStart"/>
      <w:r>
        <w:rPr>
          <w:rFonts w:ascii="Cambria" w:hAnsi="Cambria"/>
          <w:sz w:val="24"/>
          <w:szCs w:val="24"/>
        </w:rPr>
        <w:t>Februari</w:t>
      </w:r>
      <w:proofErr w:type="spellEnd"/>
      <w:r w:rsidR="007B305C">
        <w:rPr>
          <w:rFonts w:ascii="Cambria" w:hAnsi="Cambria"/>
          <w:sz w:val="24"/>
          <w:szCs w:val="24"/>
        </w:rPr>
        <w:t xml:space="preserve"> 201</w:t>
      </w:r>
      <w:r w:rsidR="001A20B4">
        <w:rPr>
          <w:rFonts w:ascii="Cambria" w:hAnsi="Cambria"/>
          <w:sz w:val="24"/>
          <w:szCs w:val="24"/>
        </w:rPr>
        <w:t>9</w:t>
      </w:r>
    </w:p>
    <w:p w:rsidR="007B305C" w:rsidRDefault="007B305C" w:rsidP="007B305C">
      <w:pPr>
        <w:spacing w:after="0"/>
        <w:jc w:val="center"/>
        <w:rPr>
          <w:rFonts w:ascii="Cambria" w:hAnsi="Cambria"/>
          <w:sz w:val="24"/>
          <w:szCs w:val="24"/>
        </w:rPr>
      </w:pPr>
    </w:p>
    <w:p w:rsidR="001A20B4" w:rsidRDefault="001A20B4" w:rsidP="007B305C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1A20B4">
        <w:rPr>
          <w:rFonts w:ascii="Cambria" w:hAnsi="Cambria"/>
          <w:sz w:val="24"/>
          <w:szCs w:val="24"/>
        </w:rPr>
        <w:t>Sampah</w:t>
      </w:r>
      <w:proofErr w:type="spellEnd"/>
      <w:r w:rsidRPr="001A20B4">
        <w:rPr>
          <w:rFonts w:ascii="Cambria" w:hAnsi="Cambria"/>
          <w:sz w:val="24"/>
          <w:szCs w:val="24"/>
        </w:rPr>
        <w:t xml:space="preserve"> di Indonesia </w:t>
      </w:r>
      <w:proofErr w:type="spellStart"/>
      <w:r w:rsidRPr="001A20B4">
        <w:rPr>
          <w:rFonts w:ascii="Cambria" w:hAnsi="Cambria"/>
          <w:sz w:val="24"/>
          <w:szCs w:val="24"/>
        </w:rPr>
        <w:t>mencapai</w:t>
      </w:r>
      <w:proofErr w:type="spellEnd"/>
      <w:r w:rsidRPr="001A20B4">
        <w:rPr>
          <w:rFonts w:ascii="Cambria" w:hAnsi="Cambria"/>
          <w:sz w:val="24"/>
          <w:szCs w:val="24"/>
        </w:rPr>
        <w:t xml:space="preserve"> 64 </w:t>
      </w:r>
      <w:proofErr w:type="spellStart"/>
      <w:r w:rsidRPr="001A20B4">
        <w:rPr>
          <w:rFonts w:ascii="Cambria" w:hAnsi="Cambria"/>
          <w:sz w:val="24"/>
          <w:szCs w:val="24"/>
        </w:rPr>
        <w:t>juta</w:t>
      </w:r>
      <w:proofErr w:type="spellEnd"/>
      <w:r w:rsidRPr="001A20B4">
        <w:rPr>
          <w:rFonts w:ascii="Cambria" w:hAnsi="Cambria"/>
          <w:sz w:val="24"/>
          <w:szCs w:val="24"/>
        </w:rPr>
        <w:t xml:space="preserve"> ton/</w:t>
      </w:r>
      <w:proofErr w:type="spellStart"/>
      <w:r w:rsidRPr="001A20B4">
        <w:rPr>
          <w:rFonts w:ascii="Cambria" w:hAnsi="Cambria"/>
          <w:sz w:val="24"/>
          <w:szCs w:val="24"/>
        </w:rPr>
        <w:t>tahun</w:t>
      </w:r>
      <w:proofErr w:type="spellEnd"/>
      <w:r w:rsidRPr="001A20B4">
        <w:rPr>
          <w:rFonts w:ascii="Cambria" w:hAnsi="Cambria"/>
          <w:sz w:val="24"/>
          <w:szCs w:val="24"/>
        </w:rPr>
        <w:t>.</w:t>
      </w:r>
      <w:proofErr w:type="gram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A20B4">
        <w:rPr>
          <w:rFonts w:ascii="Cambria" w:hAnsi="Cambria"/>
          <w:sz w:val="24"/>
          <w:szCs w:val="24"/>
        </w:rPr>
        <w:t>Lebih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dari</w:t>
      </w:r>
      <w:proofErr w:type="spellEnd"/>
      <w:r w:rsidRPr="001A20B4">
        <w:rPr>
          <w:rFonts w:ascii="Cambria" w:hAnsi="Cambria"/>
          <w:sz w:val="24"/>
          <w:szCs w:val="24"/>
        </w:rPr>
        <w:t xml:space="preserve"> 70% </w:t>
      </w:r>
      <w:proofErr w:type="spellStart"/>
      <w:r w:rsidRPr="001A20B4">
        <w:rPr>
          <w:rFonts w:ascii="Cambria" w:hAnsi="Cambria"/>
          <w:sz w:val="24"/>
          <w:szCs w:val="24"/>
        </w:rPr>
        <w:t>sampah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plastik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hanya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menumpuk</w:t>
      </w:r>
      <w:proofErr w:type="spellEnd"/>
      <w:r w:rsidRPr="001A20B4">
        <w:rPr>
          <w:rFonts w:ascii="Cambria" w:hAnsi="Cambria"/>
          <w:sz w:val="24"/>
          <w:szCs w:val="24"/>
        </w:rPr>
        <w:t xml:space="preserve"> di </w:t>
      </w:r>
      <w:proofErr w:type="spellStart"/>
      <w:r w:rsidRPr="001A20B4">
        <w:rPr>
          <w:rFonts w:ascii="Cambria" w:hAnsi="Cambria"/>
          <w:sz w:val="24"/>
          <w:szCs w:val="24"/>
        </w:rPr>
        <w:t>lingkungan</w:t>
      </w:r>
      <w:proofErr w:type="spellEnd"/>
      <w:r w:rsidRPr="001A20B4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baik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1A20B4">
        <w:rPr>
          <w:rFonts w:ascii="Cambria" w:hAnsi="Cambria"/>
          <w:sz w:val="24"/>
          <w:szCs w:val="24"/>
        </w:rPr>
        <w:t xml:space="preserve">TPA </w:t>
      </w:r>
      <w:proofErr w:type="spellStart"/>
      <w:r>
        <w:rPr>
          <w:rFonts w:ascii="Cambria" w:hAnsi="Cambria"/>
          <w:sz w:val="24"/>
          <w:szCs w:val="24"/>
        </w:rPr>
        <w:t>maupun</w:t>
      </w:r>
      <w:proofErr w:type="spellEnd"/>
      <w:r w:rsidRPr="001A20B4">
        <w:rPr>
          <w:rFonts w:ascii="Cambria" w:hAnsi="Cambria"/>
          <w:sz w:val="24"/>
          <w:szCs w:val="24"/>
        </w:rPr>
        <w:t xml:space="preserve"> TPS.</w:t>
      </w:r>
      <w:proofErr w:type="gram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Sampah</w:t>
      </w:r>
      <w:proofErr w:type="spellEnd"/>
      <w:r>
        <w:rPr>
          <w:rFonts w:ascii="Cambria" w:hAnsi="Cambria"/>
          <w:sz w:val="24"/>
          <w:szCs w:val="24"/>
        </w:rPr>
        <w:t xml:space="preserve"> y</w:t>
      </w:r>
      <w:r w:rsidRPr="001A20B4">
        <w:rPr>
          <w:rFonts w:ascii="Cambria" w:hAnsi="Cambria"/>
          <w:sz w:val="24"/>
          <w:szCs w:val="24"/>
        </w:rPr>
        <w:t xml:space="preserve">ang </w:t>
      </w:r>
      <w:proofErr w:type="spellStart"/>
      <w:r w:rsidRPr="001A20B4">
        <w:rPr>
          <w:rFonts w:ascii="Cambria" w:hAnsi="Cambria"/>
          <w:sz w:val="24"/>
          <w:szCs w:val="24"/>
        </w:rPr>
        <w:t>didaur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ulang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efektif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hanya</w:t>
      </w:r>
      <w:proofErr w:type="spellEnd"/>
      <w:r w:rsidRPr="001A20B4">
        <w:rPr>
          <w:rFonts w:ascii="Cambria" w:hAnsi="Cambria"/>
          <w:sz w:val="24"/>
          <w:szCs w:val="24"/>
        </w:rPr>
        <w:t xml:space="preserve"> 2% </w:t>
      </w:r>
      <w:proofErr w:type="spellStart"/>
      <w:r w:rsidRPr="001A20B4">
        <w:rPr>
          <w:rFonts w:ascii="Cambria" w:hAnsi="Cambria"/>
          <w:sz w:val="24"/>
          <w:szCs w:val="24"/>
        </w:rPr>
        <w:t>dari</w:t>
      </w:r>
      <w:proofErr w:type="spellEnd"/>
      <w:r w:rsidRPr="001A20B4">
        <w:rPr>
          <w:rFonts w:ascii="Cambria" w:hAnsi="Cambria"/>
          <w:sz w:val="24"/>
          <w:szCs w:val="24"/>
        </w:rPr>
        <w:t xml:space="preserve"> 14% </w:t>
      </w:r>
      <w:proofErr w:type="spellStart"/>
      <w:r>
        <w:rPr>
          <w:rFonts w:ascii="Cambria" w:hAnsi="Cambria"/>
          <w:sz w:val="24"/>
          <w:szCs w:val="24"/>
        </w:rPr>
        <w:t>sampah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1A20B4">
        <w:rPr>
          <w:rFonts w:ascii="Cambria" w:hAnsi="Cambria"/>
          <w:sz w:val="24"/>
          <w:szCs w:val="24"/>
        </w:rPr>
        <w:t xml:space="preserve">yang </w:t>
      </w:r>
      <w:proofErr w:type="spellStart"/>
      <w:r w:rsidRPr="001A20B4">
        <w:rPr>
          <w:rFonts w:ascii="Cambria" w:hAnsi="Cambria"/>
          <w:sz w:val="24"/>
          <w:szCs w:val="24"/>
        </w:rPr>
        <w:t>didaur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ulang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Memang</w:t>
      </w:r>
      <w:proofErr w:type="spellEnd"/>
      <w:r>
        <w:rPr>
          <w:rFonts w:ascii="Cambria" w:hAnsi="Cambria"/>
          <w:sz w:val="24"/>
          <w:szCs w:val="24"/>
        </w:rPr>
        <w:t xml:space="preserve"> t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idak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semua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mudah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didaur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ulang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>.</w:t>
      </w:r>
      <w:proofErr w:type="gram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Pr="001A20B4">
        <w:rPr>
          <w:rFonts w:ascii="Cambria" w:hAnsi="Cambria"/>
          <w:sz w:val="24"/>
          <w:szCs w:val="24"/>
          <w:lang w:val="en"/>
        </w:rPr>
        <w:t>Oleh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karena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itu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, Diet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Kantong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berusaha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mengedukasi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masyarakat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untuk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mengurangi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yang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merupakan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yang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sulit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didaur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ulang.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Terkait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Kemenkeu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"/>
        </w:rPr>
        <w:t>juga</w:t>
      </w:r>
      <w:proofErr w:type="spellEnd"/>
      <w:r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mendorong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pengurangan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dengan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memberikan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Pr="001A20B4">
        <w:rPr>
          <w:rFonts w:ascii="Cambria" w:hAnsi="Cambria"/>
          <w:sz w:val="24"/>
          <w:szCs w:val="24"/>
          <w:lang w:val="en"/>
        </w:rPr>
        <w:t>dana</w:t>
      </w:r>
      <w:proofErr w:type="spellEnd"/>
      <w:proofErr w:type="gram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insentif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daerah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(DID) di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tahun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2019</w:t>
      </w:r>
      <w:r>
        <w:rPr>
          <w:rFonts w:ascii="Cambria" w:hAnsi="Cambria"/>
          <w:sz w:val="24"/>
          <w:szCs w:val="24"/>
          <w:lang w:val="en"/>
        </w:rPr>
        <w:t>.</w:t>
      </w:r>
    </w:p>
    <w:p w:rsidR="007B305C" w:rsidRPr="0040685D" w:rsidRDefault="007B305C" w:rsidP="00DD4EDE">
      <w:pPr>
        <w:spacing w:after="0"/>
        <w:jc w:val="right"/>
        <w:rPr>
          <w:rFonts w:ascii="Cambria" w:hAnsi="Cambria"/>
          <w:b/>
          <w:i/>
          <w:sz w:val="24"/>
          <w:szCs w:val="24"/>
        </w:rPr>
      </w:pPr>
      <w:r w:rsidRPr="0040685D">
        <w:rPr>
          <w:rFonts w:ascii="Cambria" w:hAnsi="Cambria"/>
          <w:b/>
          <w:i/>
          <w:sz w:val="24"/>
          <w:szCs w:val="24"/>
        </w:rPr>
        <w:t>(</w:t>
      </w:r>
      <w:proofErr w:type="spellStart"/>
      <w:r w:rsidR="001A20B4" w:rsidRPr="001A20B4">
        <w:rPr>
          <w:rFonts w:ascii="Cambria" w:hAnsi="Cambria"/>
          <w:b/>
          <w:i/>
          <w:sz w:val="24"/>
          <w:szCs w:val="24"/>
        </w:rPr>
        <w:t>Tiza</w:t>
      </w:r>
      <w:proofErr w:type="spellEnd"/>
      <w:r w:rsidR="001A20B4" w:rsidRPr="001A20B4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1A20B4" w:rsidRPr="001A20B4">
        <w:rPr>
          <w:rFonts w:ascii="Cambria" w:hAnsi="Cambria"/>
          <w:b/>
          <w:i/>
          <w:sz w:val="24"/>
          <w:szCs w:val="24"/>
        </w:rPr>
        <w:t>Mafira</w:t>
      </w:r>
      <w:proofErr w:type="spellEnd"/>
      <w:r w:rsidR="00247B1B">
        <w:rPr>
          <w:rFonts w:ascii="Cambria" w:hAnsi="Cambria"/>
          <w:b/>
          <w:i/>
          <w:sz w:val="24"/>
          <w:szCs w:val="24"/>
        </w:rPr>
        <w:t xml:space="preserve">, </w:t>
      </w:r>
      <w:r w:rsidR="001A20B4" w:rsidRPr="001A20B4">
        <w:rPr>
          <w:rFonts w:ascii="Cambria" w:hAnsi="Cambria"/>
          <w:b/>
          <w:i/>
          <w:sz w:val="24"/>
          <w:szCs w:val="24"/>
        </w:rPr>
        <w:t xml:space="preserve">Diet </w:t>
      </w:r>
      <w:proofErr w:type="spellStart"/>
      <w:r w:rsidR="001A20B4" w:rsidRPr="001A20B4">
        <w:rPr>
          <w:rFonts w:ascii="Cambria" w:hAnsi="Cambria"/>
          <w:b/>
          <w:i/>
          <w:sz w:val="24"/>
          <w:szCs w:val="24"/>
        </w:rPr>
        <w:t>Kantong</w:t>
      </w:r>
      <w:proofErr w:type="spellEnd"/>
      <w:r w:rsidR="001A20B4" w:rsidRPr="001A20B4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1A20B4" w:rsidRPr="001A20B4">
        <w:rPr>
          <w:rFonts w:ascii="Cambria" w:hAnsi="Cambria"/>
          <w:b/>
          <w:i/>
          <w:sz w:val="24"/>
          <w:szCs w:val="24"/>
        </w:rPr>
        <w:t>Plastik</w:t>
      </w:r>
      <w:proofErr w:type="spellEnd"/>
      <w:r w:rsidRPr="0040685D">
        <w:rPr>
          <w:rFonts w:ascii="Cambria" w:hAnsi="Cambria"/>
          <w:b/>
          <w:i/>
          <w:sz w:val="24"/>
          <w:szCs w:val="24"/>
        </w:rPr>
        <w:t>)</w:t>
      </w:r>
    </w:p>
    <w:p w:rsidR="007B305C" w:rsidRDefault="007B305C" w:rsidP="007B305C">
      <w:pPr>
        <w:spacing w:after="0"/>
        <w:rPr>
          <w:rFonts w:ascii="Cambria" w:hAnsi="Cambria"/>
          <w:sz w:val="24"/>
          <w:szCs w:val="24"/>
        </w:rPr>
      </w:pPr>
    </w:p>
    <w:p w:rsidR="007778FC" w:rsidRPr="009E2391" w:rsidRDefault="001A20B4" w:rsidP="007778FC">
      <w:pPr>
        <w:spacing w:after="0"/>
        <w:jc w:val="both"/>
        <w:rPr>
          <w:rFonts w:ascii="Cambria" w:hAnsi="Cambria"/>
          <w:sz w:val="24"/>
          <w:szCs w:val="24"/>
          <w:lang w:val="en"/>
        </w:rPr>
      </w:pPr>
      <w:proofErr w:type="spellStart"/>
      <w:r w:rsidRPr="001A20B4">
        <w:rPr>
          <w:rFonts w:ascii="Cambria" w:hAnsi="Cambria"/>
          <w:sz w:val="24"/>
          <w:szCs w:val="24"/>
          <w:lang w:val="en"/>
        </w:rPr>
        <w:t>Konsumsi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1A20B4">
        <w:rPr>
          <w:rFonts w:ascii="Cambria" w:hAnsi="Cambria"/>
          <w:sz w:val="24"/>
          <w:szCs w:val="24"/>
          <w:lang w:val="en"/>
        </w:rPr>
        <w:t xml:space="preserve"> Indonesia 21.67kg/ppd.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</w:rPr>
        <w:t>Sedangkan</w:t>
      </w:r>
      <w:proofErr w:type="spellEnd"/>
      <w:r w:rsidR="009E2391">
        <w:rPr>
          <w:rFonts w:ascii="Cambria" w:hAnsi="Cambria"/>
          <w:sz w:val="24"/>
          <w:szCs w:val="24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</w:rPr>
        <w:t>t</w:t>
      </w:r>
      <w:r w:rsidRPr="001A20B4">
        <w:rPr>
          <w:rFonts w:ascii="Cambria" w:hAnsi="Cambria"/>
          <w:sz w:val="24"/>
          <w:szCs w:val="24"/>
        </w:rPr>
        <w:t>ingkat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daur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ulang</w:t>
      </w:r>
      <w:proofErr w:type="spellEnd"/>
      <w:r w:rsidRPr="001A20B4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1A20B4">
        <w:rPr>
          <w:rFonts w:ascii="Cambria" w:hAnsi="Cambria"/>
          <w:sz w:val="24"/>
          <w:szCs w:val="24"/>
        </w:rPr>
        <w:t>baru</w:t>
      </w:r>
      <w:proofErr w:type="spellEnd"/>
      <w:r w:rsidRPr="001A20B4">
        <w:rPr>
          <w:rFonts w:ascii="Cambria" w:hAnsi="Cambria"/>
          <w:sz w:val="24"/>
          <w:szCs w:val="24"/>
        </w:rPr>
        <w:t xml:space="preserve"> 17</w:t>
      </w:r>
      <w:proofErr w:type="gramStart"/>
      <w:r w:rsidRPr="001A20B4">
        <w:rPr>
          <w:rFonts w:ascii="Cambria" w:hAnsi="Cambria"/>
          <w:sz w:val="24"/>
          <w:szCs w:val="24"/>
        </w:rPr>
        <w:t>,4</w:t>
      </w:r>
      <w:proofErr w:type="gramEnd"/>
      <w:r w:rsidRPr="001A20B4">
        <w:rPr>
          <w:rFonts w:ascii="Cambria" w:hAnsi="Cambria"/>
          <w:sz w:val="24"/>
          <w:szCs w:val="24"/>
        </w:rPr>
        <w:t xml:space="preserve">%, </w:t>
      </w:r>
      <w:proofErr w:type="spellStart"/>
      <w:r w:rsidRPr="001A20B4">
        <w:rPr>
          <w:rFonts w:ascii="Cambria" w:hAnsi="Cambria"/>
          <w:sz w:val="24"/>
          <w:szCs w:val="24"/>
        </w:rPr>
        <w:t>dibandingkan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dengan</w:t>
      </w:r>
      <w:proofErr w:type="spellEnd"/>
      <w:r w:rsidRPr="001A20B4">
        <w:rPr>
          <w:rFonts w:ascii="Cambria" w:hAnsi="Cambria"/>
          <w:sz w:val="24"/>
          <w:szCs w:val="24"/>
        </w:rPr>
        <w:t xml:space="preserve"> </w:t>
      </w:r>
      <w:proofErr w:type="spellStart"/>
      <w:r w:rsidRPr="001A20B4">
        <w:rPr>
          <w:rFonts w:ascii="Cambria" w:hAnsi="Cambria"/>
          <w:sz w:val="24"/>
          <w:szCs w:val="24"/>
        </w:rPr>
        <w:t>negara</w:t>
      </w:r>
      <w:proofErr w:type="spellEnd"/>
      <w:r w:rsidRPr="001A20B4">
        <w:rPr>
          <w:rFonts w:ascii="Cambria" w:hAnsi="Cambria"/>
          <w:sz w:val="24"/>
          <w:szCs w:val="24"/>
        </w:rPr>
        <w:t xml:space="preserve"> lain yang </w:t>
      </w:r>
      <w:proofErr w:type="spellStart"/>
      <w:r w:rsidR="009E2391">
        <w:rPr>
          <w:rFonts w:ascii="Cambria" w:hAnsi="Cambria"/>
          <w:sz w:val="24"/>
          <w:szCs w:val="24"/>
        </w:rPr>
        <w:t>sudah</w:t>
      </w:r>
      <w:proofErr w:type="spellEnd"/>
      <w:r w:rsidR="009E2391">
        <w:rPr>
          <w:rFonts w:ascii="Cambria" w:hAnsi="Cambria"/>
          <w:sz w:val="24"/>
          <w:szCs w:val="24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</w:rPr>
        <w:t>mencapai</w:t>
      </w:r>
      <w:proofErr w:type="spellEnd"/>
      <w:r w:rsidR="009E2391">
        <w:rPr>
          <w:rFonts w:ascii="Cambria" w:hAnsi="Cambria"/>
          <w:sz w:val="24"/>
          <w:szCs w:val="24"/>
        </w:rPr>
        <w:t xml:space="preserve"> </w:t>
      </w:r>
      <w:r w:rsidRPr="001A20B4">
        <w:rPr>
          <w:rFonts w:ascii="Cambria" w:hAnsi="Cambria"/>
          <w:sz w:val="24"/>
          <w:szCs w:val="24"/>
        </w:rPr>
        <w:t>34%.</w:t>
      </w:r>
      <w:r w:rsidR="009E2391">
        <w:rPr>
          <w:rFonts w:ascii="Cambria" w:hAnsi="Cambria"/>
          <w:sz w:val="24"/>
          <w:szCs w:val="24"/>
        </w:rPr>
        <w:t xml:space="preserve"> </w:t>
      </w:r>
      <w:r w:rsidR="009E2391" w:rsidRPr="009E2391">
        <w:rPr>
          <w:rFonts w:ascii="Cambria" w:hAnsi="Cambria"/>
          <w:sz w:val="24"/>
          <w:szCs w:val="24"/>
          <w:lang w:val="en"/>
        </w:rPr>
        <w:t xml:space="preserve">Total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peluang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="009E2391">
        <w:rPr>
          <w:rFonts w:ascii="Cambria" w:hAnsi="Cambria"/>
          <w:sz w:val="24"/>
          <w:szCs w:val="24"/>
          <w:lang w:val="en"/>
        </w:rPr>
        <w:t xml:space="preserve"> </w:t>
      </w:r>
      <w:r w:rsidR="009E2391" w:rsidRPr="009E2391">
        <w:rPr>
          <w:rFonts w:ascii="Cambria" w:hAnsi="Cambria"/>
          <w:sz w:val="24"/>
          <w:szCs w:val="24"/>
          <w:lang w:val="en"/>
        </w:rPr>
        <w:t xml:space="preserve">yang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dapat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diolah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adalah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1</w:t>
      </w:r>
      <w:proofErr w:type="gramStart"/>
      <w:r w:rsidR="009E2391" w:rsidRPr="009E2391">
        <w:rPr>
          <w:rFonts w:ascii="Cambria" w:hAnsi="Cambria"/>
          <w:sz w:val="24"/>
          <w:szCs w:val="24"/>
          <w:lang w:val="en"/>
        </w:rPr>
        <w:t>,04</w:t>
      </w:r>
      <w:proofErr w:type="gram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juta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metrik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ton.</w:t>
      </w:r>
      <w:r w:rsid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="009E2391" w:rsidRPr="009E2391">
        <w:rPr>
          <w:rFonts w:ascii="Cambria" w:hAnsi="Cambria"/>
          <w:sz w:val="24"/>
          <w:szCs w:val="24"/>
          <w:lang w:val="en"/>
        </w:rPr>
        <w:t>Komitmen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Indonesia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adalah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mengurangi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30%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hingga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2025,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dan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menargetkan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pengurangan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di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laut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 w:rsidRPr="009E2391">
        <w:rPr>
          <w:rFonts w:ascii="Cambria" w:hAnsi="Cambria"/>
          <w:sz w:val="24"/>
          <w:szCs w:val="24"/>
          <w:lang w:val="en"/>
        </w:rPr>
        <w:t>sebanyak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70%</w:t>
      </w:r>
      <w:r w:rsidR="009E2391">
        <w:rPr>
          <w:rFonts w:ascii="Cambria" w:hAnsi="Cambria"/>
          <w:sz w:val="24"/>
          <w:szCs w:val="24"/>
          <w:lang w:val="en"/>
        </w:rPr>
        <w:t>.</w:t>
      </w:r>
      <w:proofErr w:type="gramEnd"/>
      <w:r w:rsid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="009E2391">
        <w:rPr>
          <w:rFonts w:ascii="Cambria" w:hAnsi="Cambria"/>
          <w:sz w:val="24"/>
          <w:szCs w:val="24"/>
          <w:lang w:val="en"/>
        </w:rPr>
        <w:t>Saat</w:t>
      </w:r>
      <w:proofErr w:type="spellEnd"/>
      <w:r w:rsid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  <w:lang w:val="en"/>
        </w:rPr>
        <w:t>ini</w:t>
      </w:r>
      <w:proofErr w:type="spellEnd"/>
      <w:r w:rsidR="009E2391">
        <w:rPr>
          <w:rFonts w:ascii="Cambria" w:hAnsi="Cambria"/>
          <w:sz w:val="24"/>
          <w:szCs w:val="24"/>
          <w:lang w:val="en"/>
        </w:rPr>
        <w:t xml:space="preserve"> </w:t>
      </w:r>
      <w:r w:rsidR="009E2391" w:rsidRPr="009E2391">
        <w:rPr>
          <w:rFonts w:ascii="Cambria" w:hAnsi="Cambria"/>
          <w:i/>
          <w:sz w:val="24"/>
          <w:szCs w:val="24"/>
          <w:lang w:val="en"/>
        </w:rPr>
        <w:t>Reuse-Reduce-Recycle</w:t>
      </w:r>
      <w:r w:rsid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  <w:lang w:val="en"/>
        </w:rPr>
        <w:t>sudah</w:t>
      </w:r>
      <w:proofErr w:type="spellEnd"/>
      <w:r w:rsid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  <w:lang w:val="en"/>
        </w:rPr>
        <w:t>berkembang</w:t>
      </w:r>
      <w:proofErr w:type="spellEnd"/>
      <w:r w:rsid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9E2391">
        <w:rPr>
          <w:rFonts w:ascii="Cambria" w:hAnsi="Cambria"/>
          <w:sz w:val="24"/>
          <w:szCs w:val="24"/>
          <w:lang w:val="en"/>
        </w:rPr>
        <w:t>menjadi</w:t>
      </w:r>
      <w:proofErr w:type="spellEnd"/>
      <w:r w:rsidR="009E2391" w:rsidRPr="009E2391">
        <w:rPr>
          <w:rFonts w:ascii="Cambria" w:hAnsi="Cambria"/>
          <w:sz w:val="24"/>
          <w:szCs w:val="24"/>
          <w:lang w:val="en"/>
        </w:rPr>
        <w:t xml:space="preserve"> </w:t>
      </w:r>
      <w:r w:rsidR="009E2391" w:rsidRPr="009E2391">
        <w:rPr>
          <w:rFonts w:ascii="Cambria" w:hAnsi="Cambria"/>
          <w:i/>
          <w:sz w:val="24"/>
          <w:szCs w:val="24"/>
          <w:lang w:val="en"/>
        </w:rPr>
        <w:t>Recycle-Reuse- Reduce-Recover.</w:t>
      </w:r>
      <w:proofErr w:type="gramEnd"/>
      <w:r w:rsidR="007778FC" w:rsidRPr="007778FC">
        <w:rPr>
          <w:rFonts w:ascii="Cambria" w:hAnsi="Cambria"/>
          <w:sz w:val="24"/>
          <w:szCs w:val="24"/>
          <w:lang w:val="en"/>
        </w:rPr>
        <w:t xml:space="preserve"> </w:t>
      </w:r>
    </w:p>
    <w:p w:rsidR="009E2391" w:rsidRPr="009E2391" w:rsidRDefault="009E2391" w:rsidP="007B305C">
      <w:pPr>
        <w:spacing w:after="0"/>
        <w:jc w:val="both"/>
        <w:rPr>
          <w:rFonts w:ascii="Cambria" w:hAnsi="Cambria"/>
          <w:i/>
          <w:sz w:val="24"/>
          <w:szCs w:val="24"/>
          <w:lang w:val="en"/>
        </w:rPr>
      </w:pPr>
    </w:p>
    <w:p w:rsidR="003E387E" w:rsidRPr="0040685D" w:rsidRDefault="00107875" w:rsidP="00DD4EDE">
      <w:pPr>
        <w:spacing w:after="0"/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(</w:t>
      </w:r>
      <w:proofErr w:type="spellStart"/>
      <w:r w:rsidR="001A20B4">
        <w:rPr>
          <w:rFonts w:ascii="Cambria" w:hAnsi="Cambria"/>
          <w:b/>
          <w:i/>
          <w:sz w:val="24"/>
          <w:szCs w:val="24"/>
        </w:rPr>
        <w:t>Inaplas</w:t>
      </w:r>
      <w:proofErr w:type="spellEnd"/>
      <w:r w:rsidR="007B305C" w:rsidRPr="0040685D">
        <w:rPr>
          <w:rFonts w:ascii="Cambria" w:hAnsi="Cambria"/>
          <w:b/>
          <w:i/>
          <w:sz w:val="24"/>
          <w:szCs w:val="24"/>
        </w:rPr>
        <w:t>)</w:t>
      </w:r>
    </w:p>
    <w:p w:rsidR="007B305C" w:rsidRDefault="007B305C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9E2391" w:rsidRPr="009E2391" w:rsidRDefault="009E2391" w:rsidP="009E2391">
      <w:pPr>
        <w:spacing w:after="0"/>
        <w:jc w:val="both"/>
        <w:rPr>
          <w:rFonts w:ascii="Cambria" w:hAnsi="Cambria"/>
          <w:sz w:val="24"/>
          <w:szCs w:val="24"/>
          <w:lang w:val="en"/>
        </w:rPr>
      </w:pPr>
      <w:proofErr w:type="spellStart"/>
      <w:r w:rsidRPr="009E2391">
        <w:rPr>
          <w:rFonts w:ascii="Cambria" w:hAnsi="Cambria"/>
          <w:sz w:val="24"/>
          <w:szCs w:val="24"/>
          <w:lang w:val="en"/>
        </w:rPr>
        <w:t>Manajemen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Zero (MASARO)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menekankan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bahwa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penyelesaian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masalah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melalui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r w:rsidRPr="009E2391">
        <w:rPr>
          <w:rFonts w:ascii="Cambria" w:hAnsi="Cambria"/>
          <w:i/>
          <w:sz w:val="24"/>
          <w:szCs w:val="24"/>
          <w:lang w:val="en"/>
        </w:rPr>
        <w:t>recycling</w:t>
      </w:r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sudah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r w:rsidRPr="009E2391">
        <w:rPr>
          <w:rFonts w:ascii="Cambria" w:hAnsi="Cambria"/>
          <w:i/>
          <w:sz w:val="24"/>
          <w:szCs w:val="24"/>
          <w:lang w:val="en"/>
        </w:rPr>
        <w:t>established.</w:t>
      </w:r>
      <w:r>
        <w:rPr>
          <w:rFonts w:ascii="Cambria" w:hAnsi="Cambria"/>
          <w:sz w:val="24"/>
          <w:szCs w:val="24"/>
          <w:lang w:val="en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val="en"/>
        </w:rPr>
        <w:t xml:space="preserve">Salah </w:t>
      </w:r>
      <w:proofErr w:type="spellStart"/>
      <w:r>
        <w:rPr>
          <w:rFonts w:ascii="Cambria" w:hAnsi="Cambria"/>
          <w:sz w:val="24"/>
          <w:szCs w:val="24"/>
          <w:lang w:val="en"/>
        </w:rPr>
        <w:t>satu</w:t>
      </w:r>
      <w:proofErr w:type="spellEnd"/>
      <w:r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"/>
        </w:rPr>
        <w:t>terobosannya</w:t>
      </w:r>
      <w:proofErr w:type="spellEnd"/>
      <w:r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"/>
        </w:rPr>
        <w:t>adalah</w:t>
      </w:r>
      <w:proofErr w:type="spellEnd"/>
      <w:r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dengan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mengolah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untuk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aspal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jalan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bahkan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pupuk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>.</w:t>
      </w:r>
      <w:proofErr w:type="gram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Pr="009E2391">
        <w:rPr>
          <w:rFonts w:ascii="Cambria" w:hAnsi="Cambria"/>
          <w:sz w:val="24"/>
          <w:szCs w:val="24"/>
          <w:lang w:val="en"/>
        </w:rPr>
        <w:t>Plastik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juga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bisa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juga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diolah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menjadi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BBM,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sehingga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tidak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perlu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lagi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ada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TPS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TPA.</w:t>
      </w:r>
      <w:proofErr w:type="gram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"/>
        </w:rPr>
        <w:t>Ke</w:t>
      </w:r>
      <w:proofErr w:type="spellEnd"/>
      <w:r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"/>
        </w:rPr>
        <w:t>depan</w:t>
      </w:r>
      <w:proofErr w:type="spellEnd"/>
      <w:r>
        <w:rPr>
          <w:rFonts w:ascii="Cambria" w:hAnsi="Cambria"/>
          <w:sz w:val="24"/>
          <w:szCs w:val="24"/>
          <w:lang w:val="en"/>
        </w:rPr>
        <w:t>,</w:t>
      </w:r>
      <w:proofErr w:type="gramEnd"/>
      <w:r>
        <w:rPr>
          <w:rFonts w:ascii="Cambria" w:hAnsi="Cambria"/>
          <w:sz w:val="24"/>
          <w:szCs w:val="24"/>
          <w:lang w:val="en"/>
        </w:rPr>
        <w:t xml:space="preserve"> </w:t>
      </w:r>
      <w:r w:rsidRPr="009E2391">
        <w:rPr>
          <w:rFonts w:ascii="Cambria" w:hAnsi="Cambria"/>
          <w:sz w:val="24"/>
          <w:szCs w:val="24"/>
          <w:lang w:val="en"/>
        </w:rPr>
        <w:t>M</w:t>
      </w:r>
      <w:r>
        <w:rPr>
          <w:rFonts w:ascii="Cambria" w:hAnsi="Cambria"/>
          <w:sz w:val="24"/>
          <w:szCs w:val="24"/>
          <w:lang w:val="en"/>
        </w:rPr>
        <w:t xml:space="preserve">ASARO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mendorong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pembangunan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Industri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Pengolahan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(IPS)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dengan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mengelola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Unit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Pengolahan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(UPS)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Industri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Pertanian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Pakan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Olahan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(IPPO).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Prinsip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Masaro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: (1)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Pemilahan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di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Sumber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; (2)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Pengolahan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di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dekat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Sumber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; (3)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Melibatkan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masyarakat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(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memilah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),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pemerintah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(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edukasi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,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menyediakan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fasilitas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mengolah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B2),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industri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(</w:t>
      </w:r>
      <w:r w:rsidRPr="009E2391">
        <w:rPr>
          <w:rFonts w:ascii="Cambria" w:hAnsi="Cambria"/>
          <w:i/>
          <w:sz w:val="24"/>
          <w:szCs w:val="24"/>
          <w:lang w:val="en"/>
        </w:rPr>
        <w:t>recycle</w:t>
      </w:r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r w:rsidRPr="009E2391">
        <w:rPr>
          <w:rFonts w:ascii="Cambria" w:hAnsi="Cambria"/>
          <w:i/>
          <w:sz w:val="24"/>
          <w:szCs w:val="24"/>
          <w:lang w:val="en"/>
        </w:rPr>
        <w:t>recovery</w:t>
      </w:r>
      <w:r w:rsidRPr="009E2391">
        <w:rPr>
          <w:rFonts w:ascii="Cambria" w:hAnsi="Cambria"/>
          <w:sz w:val="24"/>
          <w:szCs w:val="24"/>
          <w:lang w:val="en"/>
        </w:rPr>
        <w:t xml:space="preserve">); (4)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Menerapkan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teknologi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ramah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lingkungan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; (5)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Membuat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manajemen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untuk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program </w:t>
      </w:r>
      <w:r w:rsidRPr="009E2391">
        <w:rPr>
          <w:rFonts w:ascii="Cambria" w:hAnsi="Cambria"/>
          <w:i/>
          <w:sz w:val="24"/>
          <w:szCs w:val="24"/>
          <w:lang w:val="en"/>
        </w:rPr>
        <w:t>sustainability</w:t>
      </w:r>
      <w:r w:rsidRPr="009E2391">
        <w:rPr>
          <w:rFonts w:ascii="Cambria" w:hAnsi="Cambria"/>
          <w:sz w:val="24"/>
          <w:szCs w:val="24"/>
          <w:lang w:val="en"/>
        </w:rPr>
        <w:t>.</w:t>
      </w:r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="007778FC">
        <w:rPr>
          <w:rFonts w:ascii="Cambria" w:hAnsi="Cambria"/>
          <w:sz w:val="24"/>
          <w:szCs w:val="24"/>
          <w:lang w:val="en"/>
        </w:rPr>
        <w:t>Selain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itu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, </w:t>
      </w:r>
      <w:r w:rsidRPr="009E2391">
        <w:rPr>
          <w:rFonts w:ascii="Cambria" w:hAnsi="Cambria"/>
          <w:sz w:val="24"/>
          <w:szCs w:val="24"/>
          <w:lang w:val="en"/>
        </w:rPr>
        <w:t xml:space="preserve">UU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Penangana</w:t>
      </w:r>
      <w:r w:rsidR="007778FC">
        <w:rPr>
          <w:rFonts w:ascii="Cambria" w:hAnsi="Cambria"/>
          <w:sz w:val="24"/>
          <w:szCs w:val="24"/>
          <w:lang w:val="en"/>
        </w:rPr>
        <w:t>n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harus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diubah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>.</w:t>
      </w:r>
      <w:proofErr w:type="gram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="007778FC">
        <w:rPr>
          <w:rFonts w:ascii="Cambria" w:hAnsi="Cambria"/>
          <w:sz w:val="24"/>
          <w:szCs w:val="24"/>
          <w:lang w:val="en"/>
        </w:rPr>
        <w:t>Karena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menurut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UU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tersebut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,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pengolahan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dikelompokkan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berdasarkan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sumbernya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>.</w:t>
      </w:r>
      <w:proofErr w:type="gram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proofErr w:type="gramStart"/>
      <w:r w:rsidRPr="009E2391">
        <w:rPr>
          <w:rFonts w:ascii="Cambria" w:hAnsi="Cambria"/>
          <w:sz w:val="24"/>
          <w:szCs w:val="24"/>
          <w:lang w:val="en"/>
        </w:rPr>
        <w:t>Padahal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untuk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pengolahan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="007778FC">
        <w:rPr>
          <w:rFonts w:ascii="Cambria" w:hAnsi="Cambria"/>
          <w:sz w:val="24"/>
          <w:szCs w:val="24"/>
          <w:lang w:val="en"/>
        </w:rPr>
        <w:t>sampah</w:t>
      </w:r>
      <w:proofErr w:type="spellEnd"/>
      <w:r w:rsidR="007778FC">
        <w:rPr>
          <w:rFonts w:ascii="Cambria" w:hAnsi="Cambria"/>
          <w:sz w:val="24"/>
          <w:szCs w:val="24"/>
          <w:lang w:val="en"/>
        </w:rPr>
        <w:t>,</w:t>
      </w:r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perlu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dikelompokkan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berdasarkan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jenis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 xml:space="preserve"> </w:t>
      </w:r>
      <w:proofErr w:type="spellStart"/>
      <w:r w:rsidRPr="009E2391">
        <w:rPr>
          <w:rFonts w:ascii="Cambria" w:hAnsi="Cambria"/>
          <w:sz w:val="24"/>
          <w:szCs w:val="24"/>
          <w:lang w:val="en"/>
        </w:rPr>
        <w:t>sampahnya</w:t>
      </w:r>
      <w:proofErr w:type="spellEnd"/>
      <w:r w:rsidRPr="009E2391">
        <w:rPr>
          <w:rFonts w:ascii="Cambria" w:hAnsi="Cambria"/>
          <w:sz w:val="24"/>
          <w:szCs w:val="24"/>
          <w:lang w:val="en"/>
        </w:rPr>
        <w:t>.</w:t>
      </w:r>
      <w:proofErr w:type="gramEnd"/>
      <w:r w:rsidRPr="009E2391">
        <w:rPr>
          <w:rFonts w:ascii="Cambria" w:hAnsi="Cambria"/>
          <w:sz w:val="24"/>
          <w:szCs w:val="24"/>
          <w:lang w:val="en"/>
        </w:rPr>
        <w:t xml:space="preserve">  </w:t>
      </w:r>
    </w:p>
    <w:p w:rsidR="009E2391" w:rsidRPr="009E2391" w:rsidRDefault="009E2391" w:rsidP="009E2391">
      <w:pPr>
        <w:spacing w:after="0"/>
        <w:jc w:val="both"/>
        <w:rPr>
          <w:rFonts w:ascii="Cambria" w:hAnsi="Cambria"/>
          <w:sz w:val="24"/>
          <w:szCs w:val="24"/>
        </w:rPr>
      </w:pPr>
    </w:p>
    <w:p w:rsidR="009E2391" w:rsidRDefault="009E2391" w:rsidP="007E10A1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1D519D">
      <w:pPr>
        <w:spacing w:after="0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107875" w:rsidRDefault="007778FC" w:rsidP="00EA69C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04EE9AB" wp14:editId="1E6749AC">
            <wp:extent cx="5210175" cy="3114675"/>
            <wp:effectExtent l="0" t="0" r="9525" b="9525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641" cy="3116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A69C8" w:rsidRPr="006F42E5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sectPr w:rsidR="00EA69C8" w:rsidRPr="006F42E5" w:rsidSect="00DD4ED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2A8D"/>
    <w:multiLevelType w:val="multilevel"/>
    <w:tmpl w:val="28744C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5"/>
    <w:rsid w:val="000523D1"/>
    <w:rsid w:val="00095F23"/>
    <w:rsid w:val="00107875"/>
    <w:rsid w:val="00123BEF"/>
    <w:rsid w:val="001A20B4"/>
    <w:rsid w:val="001D519D"/>
    <w:rsid w:val="00247B1B"/>
    <w:rsid w:val="00321783"/>
    <w:rsid w:val="003E387E"/>
    <w:rsid w:val="0040685D"/>
    <w:rsid w:val="006F42E5"/>
    <w:rsid w:val="007778FC"/>
    <w:rsid w:val="007B305C"/>
    <w:rsid w:val="007E10A1"/>
    <w:rsid w:val="00805D0D"/>
    <w:rsid w:val="00881DA6"/>
    <w:rsid w:val="009232B8"/>
    <w:rsid w:val="009E2391"/>
    <w:rsid w:val="00A845D4"/>
    <w:rsid w:val="00AF2143"/>
    <w:rsid w:val="00B069BE"/>
    <w:rsid w:val="00DD4EDE"/>
    <w:rsid w:val="00E02B16"/>
    <w:rsid w:val="00E9003A"/>
    <w:rsid w:val="00E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Soerya</dc:creator>
  <cp:lastModifiedBy>user</cp:lastModifiedBy>
  <cp:revision>3</cp:revision>
  <dcterms:created xsi:type="dcterms:W3CDTF">2019-06-20T02:25:00Z</dcterms:created>
  <dcterms:modified xsi:type="dcterms:W3CDTF">2019-06-20T02:50:00Z</dcterms:modified>
</cp:coreProperties>
</file>